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C5EF5" w14:textId="77777777" w:rsidR="007D43C6" w:rsidRPr="00757139" w:rsidRDefault="007D43C6" w:rsidP="007D43C6">
      <w:pPr>
        <w:spacing w:after="0"/>
        <w:rPr>
          <w:rFonts w:ascii="Arial" w:hAnsi="Arial" w:cs="Arial"/>
          <w:b/>
          <w:szCs w:val="24"/>
        </w:rPr>
      </w:pPr>
      <w:r w:rsidRPr="00757139">
        <w:rPr>
          <w:rFonts w:ascii="Arial" w:hAnsi="Arial" w:cs="Arial"/>
          <w:b/>
          <w:noProof/>
          <w:szCs w:val="24"/>
          <w:lang w:val="en-GB" w:eastAsia="en-GB"/>
        </w:rPr>
        <w:drawing>
          <wp:anchor distT="0" distB="0" distL="114300" distR="114300" simplePos="0" relativeHeight="251659264" behindDoc="1" locked="0" layoutInCell="1" allowOverlap="1" wp14:anchorId="3A272744" wp14:editId="0B1A3C5D">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0C83A520" w14:textId="77777777" w:rsidR="007D43C6" w:rsidRDefault="007D43C6" w:rsidP="007D43C6">
      <w:pPr>
        <w:spacing w:after="0"/>
        <w:rPr>
          <w:rFonts w:ascii="Arial" w:hAnsi="Arial" w:cs="Arial"/>
          <w:b/>
          <w:szCs w:val="24"/>
        </w:rPr>
      </w:pPr>
    </w:p>
    <w:p w14:paraId="31627CC4" w14:textId="77777777" w:rsidR="007D43C6" w:rsidRDefault="007D43C6" w:rsidP="007D43C6">
      <w:pPr>
        <w:spacing w:after="0"/>
        <w:rPr>
          <w:rFonts w:ascii="Arial" w:hAnsi="Arial" w:cs="Arial"/>
          <w:b/>
          <w:szCs w:val="24"/>
        </w:rPr>
      </w:pPr>
    </w:p>
    <w:p w14:paraId="2A593143" w14:textId="77777777" w:rsidR="007D43C6" w:rsidRDefault="007D43C6" w:rsidP="007D43C6">
      <w:pPr>
        <w:spacing w:after="0"/>
        <w:rPr>
          <w:rFonts w:ascii="Arial" w:hAnsi="Arial" w:cs="Arial"/>
          <w:b/>
          <w:szCs w:val="24"/>
        </w:rPr>
      </w:pPr>
    </w:p>
    <w:p w14:paraId="3AC3AAD0" w14:textId="77777777" w:rsidR="007D43C6" w:rsidRDefault="007D43C6" w:rsidP="007D43C6">
      <w:pPr>
        <w:spacing w:after="0"/>
        <w:rPr>
          <w:rFonts w:ascii="Arial" w:hAnsi="Arial" w:cs="Arial"/>
          <w:b/>
          <w:szCs w:val="24"/>
        </w:rPr>
      </w:pPr>
    </w:p>
    <w:p w14:paraId="7F7CAE5F" w14:textId="77777777" w:rsidR="007D43C6" w:rsidRPr="00757139" w:rsidRDefault="007D43C6" w:rsidP="007D43C6">
      <w:pPr>
        <w:spacing w:after="0"/>
        <w:rPr>
          <w:rFonts w:ascii="Arial" w:hAnsi="Arial" w:cs="Arial"/>
          <w:b/>
          <w:szCs w:val="24"/>
        </w:rPr>
      </w:pPr>
    </w:p>
    <w:p w14:paraId="6D3A7748" w14:textId="62CC9170" w:rsidR="007D43C6" w:rsidRDefault="007D43C6" w:rsidP="007D43C6">
      <w:pPr>
        <w:rPr>
          <w:rFonts w:ascii="Arial" w:hAnsi="Arial" w:cs="Arial"/>
          <w:b/>
          <w:color w:val="0072C6"/>
          <w:sz w:val="72"/>
          <w:szCs w:val="72"/>
        </w:rPr>
      </w:pPr>
      <w:r w:rsidRPr="00FF2D5E">
        <w:rPr>
          <w:rFonts w:ascii="Arial" w:hAnsi="Arial" w:cs="Arial"/>
          <w:b/>
          <w:color w:val="0072C6"/>
          <w:sz w:val="72"/>
          <w:szCs w:val="72"/>
        </w:rPr>
        <w:t xml:space="preserve">NHS Standard Contract </w:t>
      </w:r>
      <w:r>
        <w:rPr>
          <w:rFonts w:ascii="Arial" w:hAnsi="Arial" w:cs="Arial"/>
          <w:b/>
          <w:color w:val="0072C6"/>
          <w:sz w:val="72"/>
          <w:szCs w:val="72"/>
        </w:rPr>
        <w:t>2020/21</w:t>
      </w:r>
    </w:p>
    <w:p w14:paraId="76FF0043" w14:textId="09DA6C81" w:rsidR="007D43C6" w:rsidRPr="00743C40" w:rsidRDefault="007D43C6" w:rsidP="007D43C6">
      <w:pPr>
        <w:rPr>
          <w:rFonts w:ascii="Arial" w:hAnsi="Arial" w:cs="Arial"/>
          <w:b/>
          <w:color w:val="0072C6"/>
          <w:sz w:val="72"/>
          <w:szCs w:val="72"/>
        </w:rPr>
      </w:pPr>
      <w:r>
        <w:rPr>
          <w:rFonts w:ascii="Arial" w:hAnsi="Arial" w:cs="Arial"/>
          <w:b/>
          <w:color w:val="0072C6"/>
          <w:sz w:val="72"/>
          <w:szCs w:val="72"/>
        </w:rPr>
        <w:t>Particulars</w:t>
      </w:r>
      <w:r w:rsidRPr="00743C40">
        <w:rPr>
          <w:rFonts w:ascii="Arial" w:hAnsi="Arial" w:cs="Arial"/>
          <w:b/>
          <w:color w:val="0072C6"/>
          <w:sz w:val="72"/>
          <w:szCs w:val="72"/>
        </w:rPr>
        <w:t xml:space="preserve"> (</w:t>
      </w:r>
      <w:r>
        <w:rPr>
          <w:rFonts w:ascii="Arial" w:hAnsi="Arial" w:cs="Arial"/>
          <w:b/>
          <w:color w:val="0072C6"/>
          <w:sz w:val="72"/>
          <w:szCs w:val="72"/>
        </w:rPr>
        <w:t>Shorter Form</w:t>
      </w:r>
      <w:r w:rsidRPr="00743C40">
        <w:rPr>
          <w:rFonts w:ascii="Arial" w:hAnsi="Arial" w:cs="Arial"/>
          <w:b/>
          <w:color w:val="0072C6"/>
          <w:sz w:val="72"/>
          <w:szCs w:val="72"/>
        </w:rPr>
        <w:t>)</w:t>
      </w:r>
    </w:p>
    <w:p w14:paraId="3AA0B4B2" w14:textId="735F8978" w:rsidR="007D43C6" w:rsidRPr="0050233D" w:rsidRDefault="007D43C6" w:rsidP="007D43C6">
      <w:pPr>
        <w:rPr>
          <w:rFonts w:ascii="Arial" w:hAnsi="Arial" w:cs="Arial"/>
        </w:rPr>
      </w:pPr>
      <w:r>
        <w:rPr>
          <w:rFonts w:ascii="Arial" w:hAnsi="Arial" w:cs="Arial"/>
          <w:b/>
          <w:i/>
          <w:color w:val="0072C6"/>
          <w:sz w:val="48"/>
          <w:szCs w:val="48"/>
        </w:rPr>
        <w:t>Contract title / ref:</w:t>
      </w:r>
      <w:r w:rsidRPr="007F0AC8">
        <w:rPr>
          <w:rFonts w:ascii="Arial" w:hAnsi="Arial" w:cs="Arial"/>
          <w:b/>
          <w:i/>
          <w:color w:val="0072C6"/>
          <w:sz w:val="48"/>
          <w:szCs w:val="48"/>
        </w:rPr>
        <w:t xml:space="preserve"> </w:t>
      </w:r>
      <w:r w:rsidR="00682D75">
        <w:rPr>
          <w:rFonts w:ascii="Arial" w:hAnsi="Arial" w:cs="Arial"/>
          <w:b/>
          <w:i/>
          <w:color w:val="0072C6"/>
          <w:sz w:val="48"/>
          <w:szCs w:val="48"/>
        </w:rPr>
        <w:t xml:space="preserve">Berkshire West CCG </w:t>
      </w:r>
      <w:r w:rsidR="007F0AC8" w:rsidRPr="007F0AC8">
        <w:rPr>
          <w:rFonts w:ascii="Arial" w:hAnsi="Arial" w:cs="Arial"/>
          <w:b/>
          <w:i/>
          <w:color w:val="0072C6"/>
          <w:sz w:val="48"/>
          <w:szCs w:val="48"/>
        </w:rPr>
        <w:t>Guaranteed Provision of Palliative Care Drug in the Community</w:t>
      </w:r>
    </w:p>
    <w:p w14:paraId="2FB9F4F7" w14:textId="77777777" w:rsidR="007D43C6" w:rsidRDefault="007D43C6" w:rsidP="007D43C6">
      <w:pPr>
        <w:spacing w:after="0"/>
        <w:rPr>
          <w:rFonts w:ascii="Arial" w:hAnsi="Arial" w:cs="Arial"/>
        </w:rPr>
      </w:pPr>
    </w:p>
    <w:p w14:paraId="0BF76D7E" w14:textId="77777777" w:rsidR="007D43C6" w:rsidRDefault="007D43C6" w:rsidP="007D43C6">
      <w:pPr>
        <w:spacing w:after="0"/>
        <w:rPr>
          <w:rFonts w:ascii="Arial" w:hAnsi="Arial" w:cs="Arial"/>
        </w:rPr>
      </w:pPr>
    </w:p>
    <w:p w14:paraId="2E30325F" w14:textId="77777777" w:rsidR="007D43C6" w:rsidRDefault="007D43C6" w:rsidP="007D43C6">
      <w:pPr>
        <w:spacing w:after="0"/>
        <w:rPr>
          <w:rFonts w:ascii="Arial" w:hAnsi="Arial" w:cs="Arial"/>
        </w:rPr>
      </w:pPr>
    </w:p>
    <w:p w14:paraId="0A0937D0" w14:textId="77777777" w:rsidR="007D43C6" w:rsidRDefault="007D43C6" w:rsidP="007D43C6">
      <w:pPr>
        <w:spacing w:after="0"/>
        <w:rPr>
          <w:rFonts w:ascii="Arial" w:hAnsi="Arial" w:cs="Arial"/>
        </w:rPr>
      </w:pPr>
    </w:p>
    <w:p w14:paraId="1EAEDD1D" w14:textId="77777777" w:rsidR="007D43C6" w:rsidRDefault="007D43C6" w:rsidP="007D43C6">
      <w:pPr>
        <w:spacing w:after="0"/>
        <w:rPr>
          <w:rFonts w:ascii="Arial" w:hAnsi="Arial" w:cs="Arial"/>
        </w:rPr>
      </w:pPr>
    </w:p>
    <w:p w14:paraId="3193398E" w14:textId="77777777" w:rsidR="007D43C6" w:rsidRDefault="007D43C6" w:rsidP="007D43C6">
      <w:pPr>
        <w:spacing w:after="0"/>
        <w:rPr>
          <w:rFonts w:ascii="Arial" w:hAnsi="Arial" w:cs="Arial"/>
        </w:rPr>
      </w:pPr>
    </w:p>
    <w:p w14:paraId="7813D813" w14:textId="77777777" w:rsidR="007D43C6" w:rsidRDefault="007D43C6" w:rsidP="007D43C6">
      <w:pPr>
        <w:spacing w:after="0"/>
        <w:rPr>
          <w:rFonts w:ascii="Arial" w:hAnsi="Arial" w:cs="Arial"/>
        </w:rPr>
      </w:pPr>
    </w:p>
    <w:p w14:paraId="2C55396E" w14:textId="77777777" w:rsidR="007D43C6" w:rsidRDefault="007D43C6" w:rsidP="007D43C6">
      <w:pPr>
        <w:spacing w:after="0"/>
        <w:rPr>
          <w:rFonts w:ascii="Arial" w:hAnsi="Arial" w:cs="Arial"/>
        </w:rPr>
      </w:pPr>
    </w:p>
    <w:p w14:paraId="5C88F36C" w14:textId="4240E8C8" w:rsidR="007D43C6" w:rsidRDefault="007D43C6" w:rsidP="007D43C6">
      <w:pPr>
        <w:spacing w:after="0"/>
        <w:rPr>
          <w:rFonts w:ascii="Arial" w:hAnsi="Arial" w:cs="Arial"/>
        </w:rPr>
      </w:pPr>
    </w:p>
    <w:p w14:paraId="611E6374" w14:textId="77777777" w:rsidR="007D43C6" w:rsidRDefault="007D43C6" w:rsidP="007D43C6">
      <w:pPr>
        <w:spacing w:after="0"/>
        <w:rPr>
          <w:rFonts w:ascii="Arial" w:hAnsi="Arial" w:cs="Arial"/>
        </w:rPr>
      </w:pPr>
    </w:p>
    <w:p w14:paraId="0CEF547F" w14:textId="77777777" w:rsidR="007D43C6" w:rsidRDefault="007D43C6" w:rsidP="007D43C6">
      <w:pPr>
        <w:spacing w:after="0"/>
        <w:rPr>
          <w:rFonts w:ascii="Arial" w:hAnsi="Arial" w:cs="Arial"/>
        </w:rPr>
      </w:pPr>
    </w:p>
    <w:p w14:paraId="57CDF263" w14:textId="77777777" w:rsidR="000553F7" w:rsidRPr="00B72DDB" w:rsidRDefault="000553F7" w:rsidP="000553F7">
      <w:pPr>
        <w:spacing w:after="0"/>
        <w:rPr>
          <w:rFonts w:ascii="Arial" w:hAnsi="Arial" w:cs="Arial"/>
        </w:rPr>
      </w:pPr>
    </w:p>
    <w:p w14:paraId="12D8984F" w14:textId="77777777" w:rsidR="000553F7" w:rsidRDefault="000553F7" w:rsidP="000553F7">
      <w:pPr>
        <w:spacing w:after="0"/>
        <w:rPr>
          <w:rFonts w:ascii="Arial" w:hAnsi="Arial" w:cs="Arial"/>
        </w:rPr>
      </w:pPr>
      <w:r>
        <w:rPr>
          <w:rFonts w:ascii="Arial" w:hAnsi="Arial" w:cs="Arial"/>
        </w:rPr>
        <w:t>Prepared by:</w:t>
      </w:r>
      <w:r>
        <w:rPr>
          <w:rFonts w:ascii="Arial" w:hAnsi="Arial" w:cs="Arial"/>
        </w:rPr>
        <w:tab/>
      </w:r>
      <w:r>
        <w:rPr>
          <w:rFonts w:ascii="Arial" w:hAnsi="Arial" w:cs="Arial"/>
        </w:rPr>
        <w:tab/>
        <w:t>NHS Standard Contract Team, NHS England</w:t>
      </w:r>
    </w:p>
    <w:p w14:paraId="1A57C819" w14:textId="77777777" w:rsidR="000553F7" w:rsidRPr="000553F7" w:rsidRDefault="000553F7" w:rsidP="000553F7">
      <w:pPr>
        <w:spacing w:after="0"/>
        <w:rPr>
          <w:rStyle w:val="Hyperlink"/>
          <w:rFonts w:ascii="Arial" w:hAnsi="Arial" w:cs="Arial"/>
          <w:lang w:val="en-GB"/>
        </w:rPr>
      </w:pPr>
      <w:r w:rsidRPr="000553F7">
        <w:rPr>
          <w:rFonts w:ascii="Arial" w:eastAsia="Times New Roman" w:hAnsi="Arial" w:cs="Arial"/>
          <w:bCs/>
          <w:szCs w:val="26"/>
          <w:lang w:val="en-GB" w:eastAsia="en-US"/>
        </w:rPr>
        <w:tab/>
      </w:r>
      <w:r w:rsidRPr="000553F7">
        <w:rPr>
          <w:rFonts w:ascii="Arial" w:eastAsia="Times New Roman" w:hAnsi="Arial" w:cs="Arial"/>
          <w:bCs/>
          <w:szCs w:val="26"/>
          <w:lang w:val="en-GB" w:eastAsia="en-US"/>
        </w:rPr>
        <w:tab/>
      </w:r>
      <w:r w:rsidRPr="000553F7">
        <w:rPr>
          <w:rFonts w:ascii="Arial" w:eastAsia="Times New Roman" w:hAnsi="Arial" w:cs="Arial"/>
          <w:bCs/>
          <w:szCs w:val="26"/>
          <w:lang w:val="en-GB" w:eastAsia="en-US"/>
        </w:rPr>
        <w:tab/>
      </w:r>
      <w:hyperlink r:id="rId10" w:history="1">
        <w:r w:rsidRPr="000553F7">
          <w:rPr>
            <w:rStyle w:val="Hyperlink"/>
            <w:rFonts w:ascii="Arial" w:hAnsi="Arial" w:cs="Arial"/>
            <w:lang w:val="en-GB"/>
          </w:rPr>
          <w:t>nhscb.contractshelp@nhs.net</w:t>
        </w:r>
      </w:hyperlink>
    </w:p>
    <w:p w14:paraId="34A41FCE" w14:textId="77777777" w:rsidR="000553F7" w:rsidRDefault="000553F7" w:rsidP="000553F7">
      <w:pPr>
        <w:spacing w:after="0"/>
        <w:rPr>
          <w:rFonts w:eastAsia="Times New Roman"/>
          <w:bCs/>
          <w:szCs w:val="26"/>
          <w:lang w:eastAsia="en-US"/>
        </w:rPr>
      </w:pPr>
      <w:r>
        <w:rPr>
          <w:rFonts w:ascii="Arial" w:eastAsia="Times New Roman" w:hAnsi="Arial" w:cs="Arial"/>
          <w:bCs/>
          <w:szCs w:val="26"/>
          <w:lang w:val="en-GB" w:eastAsia="en-US"/>
        </w:rPr>
        <w:tab/>
      </w:r>
      <w:r>
        <w:rPr>
          <w:rFonts w:ascii="Arial" w:eastAsia="Times New Roman" w:hAnsi="Arial" w:cs="Arial"/>
          <w:bCs/>
          <w:szCs w:val="26"/>
          <w:lang w:val="en-GB" w:eastAsia="en-US"/>
        </w:rPr>
        <w:tab/>
      </w:r>
      <w:r>
        <w:rPr>
          <w:rFonts w:ascii="Arial" w:eastAsia="Times New Roman" w:hAnsi="Arial" w:cs="Arial"/>
          <w:bCs/>
          <w:szCs w:val="26"/>
          <w:lang w:val="en-GB" w:eastAsia="en-US"/>
        </w:rPr>
        <w:tab/>
        <w:t>(</w:t>
      </w:r>
      <w:proofErr w:type="gramStart"/>
      <w:r>
        <w:rPr>
          <w:rFonts w:ascii="Arial" w:eastAsia="Times New Roman" w:hAnsi="Arial" w:cs="Arial"/>
          <w:bCs/>
          <w:szCs w:val="26"/>
          <w:lang w:val="en-GB" w:eastAsia="en-US"/>
        </w:rPr>
        <w:t>please</w:t>
      </w:r>
      <w:proofErr w:type="gramEnd"/>
      <w:r>
        <w:rPr>
          <w:rFonts w:ascii="Arial" w:eastAsia="Times New Roman" w:hAnsi="Arial" w:cs="Arial"/>
          <w:bCs/>
          <w:szCs w:val="26"/>
          <w:lang w:val="en-GB" w:eastAsia="en-US"/>
        </w:rPr>
        <w:t xml:space="preserve"> do not send contracts to this email address)</w:t>
      </w:r>
    </w:p>
    <w:p w14:paraId="1764E892" w14:textId="77777777" w:rsidR="000553F7" w:rsidRDefault="000553F7" w:rsidP="000553F7">
      <w:pPr>
        <w:spacing w:after="0"/>
        <w:rPr>
          <w:rFonts w:ascii="Arial" w:hAnsi="Arial" w:cs="Arial"/>
        </w:rPr>
      </w:pPr>
    </w:p>
    <w:p w14:paraId="153AEE80" w14:textId="77777777" w:rsidR="000553F7" w:rsidRDefault="000553F7" w:rsidP="000553F7">
      <w:pPr>
        <w:spacing w:after="0"/>
        <w:rPr>
          <w:rFonts w:ascii="Arial" w:hAnsi="Arial" w:cs="Arial"/>
        </w:rPr>
      </w:pPr>
      <w:r>
        <w:rPr>
          <w:rFonts w:ascii="Arial" w:hAnsi="Arial" w:cs="Arial"/>
        </w:rPr>
        <w:t>Version number:</w:t>
      </w:r>
      <w:r>
        <w:rPr>
          <w:rFonts w:ascii="Arial" w:hAnsi="Arial" w:cs="Arial"/>
        </w:rPr>
        <w:tab/>
        <w:t>1</w:t>
      </w:r>
    </w:p>
    <w:p w14:paraId="10DC6697" w14:textId="77777777" w:rsidR="000553F7" w:rsidRDefault="000553F7" w:rsidP="000553F7">
      <w:pPr>
        <w:spacing w:after="0"/>
        <w:rPr>
          <w:rFonts w:ascii="Arial" w:hAnsi="Arial" w:cs="Arial"/>
        </w:rPr>
      </w:pPr>
    </w:p>
    <w:p w14:paraId="72586A45" w14:textId="2C232FAE" w:rsidR="000553F7" w:rsidRDefault="000553F7" w:rsidP="000553F7">
      <w:pPr>
        <w:spacing w:after="0"/>
        <w:rPr>
          <w:rFonts w:ascii="Arial" w:hAnsi="Arial" w:cs="Arial"/>
        </w:rPr>
      </w:pPr>
      <w:r>
        <w:rPr>
          <w:rFonts w:ascii="Arial" w:hAnsi="Arial" w:cs="Arial"/>
        </w:rPr>
        <w:t>First published:</w:t>
      </w:r>
      <w:r>
        <w:rPr>
          <w:rFonts w:ascii="Arial" w:hAnsi="Arial" w:cs="Arial"/>
        </w:rPr>
        <w:tab/>
      </w:r>
      <w:r w:rsidR="008915C2">
        <w:rPr>
          <w:rFonts w:ascii="Arial" w:hAnsi="Arial" w:cs="Arial"/>
        </w:rPr>
        <w:t>March</w:t>
      </w:r>
      <w:r>
        <w:rPr>
          <w:rFonts w:ascii="Arial" w:hAnsi="Arial" w:cs="Arial"/>
        </w:rPr>
        <w:t xml:space="preserve"> 2020</w:t>
      </w:r>
    </w:p>
    <w:p w14:paraId="44F1DAD8" w14:textId="77777777" w:rsidR="000553F7" w:rsidRDefault="000553F7" w:rsidP="000553F7">
      <w:pPr>
        <w:spacing w:after="0"/>
        <w:rPr>
          <w:rFonts w:ascii="Arial" w:eastAsia="Times New Roman" w:hAnsi="Arial" w:cs="Arial"/>
          <w:bCs/>
          <w:szCs w:val="26"/>
          <w:lang w:val="en-GB" w:eastAsia="en-US"/>
        </w:rPr>
      </w:pPr>
    </w:p>
    <w:p w14:paraId="55946D04" w14:textId="76935F48" w:rsidR="007D43C6" w:rsidRPr="00391041" w:rsidRDefault="000553F7" w:rsidP="000553F7">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sidR="00267A3A" w:rsidRPr="00267A3A">
        <w:rPr>
          <w:rFonts w:ascii="Arial" w:hAnsi="Arial" w:cs="Arial"/>
        </w:rPr>
        <w:t>001588</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261"/>
        <w:gridCol w:w="4261"/>
      </w:tblGrid>
      <w:tr w:rsidR="002930B5" w:rsidRPr="00510DDC" w14:paraId="7A28D6E6" w14:textId="77777777" w:rsidTr="001879F1">
        <w:tc>
          <w:tcPr>
            <w:tcW w:w="4261" w:type="dxa"/>
          </w:tcPr>
          <w:p w14:paraId="58ED2020" w14:textId="77777777" w:rsidR="002930B5" w:rsidRPr="00510DDC" w:rsidRDefault="002930B5" w:rsidP="002930B5">
            <w:pPr>
              <w:rPr>
                <w:rFonts w:ascii="Arial" w:hAnsi="Arial" w:cs="Arial"/>
              </w:rPr>
            </w:pPr>
          </w:p>
          <w:p w14:paraId="1BF6617D" w14:textId="77777777" w:rsidR="002930B5" w:rsidRPr="00510DDC" w:rsidRDefault="002930B5" w:rsidP="002930B5">
            <w:pPr>
              <w:rPr>
                <w:rFonts w:ascii="Arial" w:hAnsi="Arial" w:cs="Arial"/>
                <w:b/>
              </w:rPr>
            </w:pPr>
            <w:r w:rsidRPr="00510DDC">
              <w:rPr>
                <w:rFonts w:ascii="Arial" w:hAnsi="Arial" w:cs="Arial"/>
                <w:b/>
              </w:rPr>
              <w:t>Contract Reference</w:t>
            </w:r>
          </w:p>
          <w:p w14:paraId="7793D213" w14:textId="2C5350AE" w:rsidR="002930B5" w:rsidRPr="00510DDC" w:rsidRDefault="002930B5" w:rsidP="002930B5">
            <w:pPr>
              <w:rPr>
                <w:rFonts w:ascii="Arial" w:hAnsi="Arial" w:cs="Arial"/>
                <w:b/>
              </w:rPr>
            </w:pPr>
          </w:p>
        </w:tc>
        <w:tc>
          <w:tcPr>
            <w:tcW w:w="4261" w:type="dxa"/>
          </w:tcPr>
          <w:p w14:paraId="5630FD95" w14:textId="77777777" w:rsidR="007F0AC8" w:rsidRDefault="007F0AC8" w:rsidP="00C13795">
            <w:pPr>
              <w:rPr>
                <w:rFonts w:ascii="Arial" w:hAnsi="Arial" w:cs="Arial"/>
                <w:b/>
              </w:rPr>
            </w:pPr>
          </w:p>
          <w:p w14:paraId="7CEF0F3F" w14:textId="64AE5854" w:rsidR="002930B5" w:rsidRPr="00510DDC" w:rsidRDefault="00627A84" w:rsidP="00C13795">
            <w:pPr>
              <w:rPr>
                <w:rFonts w:ascii="Arial" w:hAnsi="Arial" w:cs="Arial"/>
                <w:b/>
              </w:rPr>
            </w:pPr>
            <w:r>
              <w:rPr>
                <w:rFonts w:ascii="Arial" w:hAnsi="Arial" w:cs="Arial"/>
                <w:b/>
              </w:rPr>
              <w:t>BWCCG Palliative Care 2020/22</w:t>
            </w:r>
          </w:p>
        </w:tc>
      </w:tr>
      <w:tr w:rsidR="002930B5" w:rsidRPr="00510DDC" w14:paraId="455B22B9" w14:textId="77777777" w:rsidTr="001879F1">
        <w:tc>
          <w:tcPr>
            <w:tcW w:w="4261" w:type="dxa"/>
          </w:tcPr>
          <w:p w14:paraId="12F70F78" w14:textId="77777777" w:rsidR="002930B5" w:rsidRDefault="002930B5" w:rsidP="002930B5">
            <w:pPr>
              <w:rPr>
                <w:rFonts w:ascii="Arial" w:hAnsi="Arial" w:cs="Arial"/>
                <w:b/>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261" w:type="dxa"/>
          </w:tcPr>
          <w:p w14:paraId="3B80CD3D" w14:textId="77777777" w:rsidR="007F0AC8" w:rsidRDefault="007F0AC8" w:rsidP="00C13795">
            <w:pPr>
              <w:rPr>
                <w:rFonts w:ascii="Arial" w:hAnsi="Arial" w:cs="Arial"/>
                <w:b/>
              </w:rPr>
            </w:pPr>
          </w:p>
          <w:p w14:paraId="1917E93A" w14:textId="2BEE0123" w:rsidR="002930B5" w:rsidRPr="00510DDC" w:rsidRDefault="00627A84" w:rsidP="00C13795">
            <w:pPr>
              <w:rPr>
                <w:rFonts w:ascii="Arial" w:hAnsi="Arial" w:cs="Arial"/>
                <w:b/>
              </w:rPr>
            </w:pPr>
            <w:r>
              <w:rPr>
                <w:rFonts w:ascii="Arial" w:hAnsi="Arial" w:cs="Arial"/>
                <w:b/>
              </w:rPr>
              <w:t>TBC</w:t>
            </w:r>
          </w:p>
        </w:tc>
      </w:tr>
      <w:tr w:rsidR="00C30080" w:rsidRPr="00510DDC" w14:paraId="74A946EA" w14:textId="77777777" w:rsidTr="001879F1">
        <w:tc>
          <w:tcPr>
            <w:tcW w:w="4261"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261" w:type="dxa"/>
          </w:tcPr>
          <w:p w14:paraId="574E623E" w14:textId="77777777" w:rsidR="007F0AC8" w:rsidRDefault="007F0AC8" w:rsidP="00C13795">
            <w:pPr>
              <w:rPr>
                <w:rFonts w:ascii="Arial" w:hAnsi="Arial" w:cs="Arial"/>
                <w:b/>
              </w:rPr>
            </w:pPr>
          </w:p>
          <w:p w14:paraId="3842C5C1" w14:textId="43B49881" w:rsidR="00C30080" w:rsidRPr="00510DDC" w:rsidRDefault="00837C06" w:rsidP="00C13795">
            <w:pPr>
              <w:rPr>
                <w:rFonts w:ascii="Arial" w:hAnsi="Arial" w:cs="Arial"/>
                <w:b/>
              </w:rPr>
            </w:pPr>
            <w:r>
              <w:rPr>
                <w:rFonts w:ascii="Arial" w:hAnsi="Arial" w:cs="Arial"/>
                <w:b/>
              </w:rPr>
              <w:t>1</w:t>
            </w:r>
            <w:r w:rsidRPr="00837C06">
              <w:rPr>
                <w:rFonts w:ascii="Arial" w:hAnsi="Arial" w:cs="Arial"/>
                <w:b/>
                <w:vertAlign w:val="superscript"/>
              </w:rPr>
              <w:t>st</w:t>
            </w:r>
            <w:r>
              <w:rPr>
                <w:rFonts w:ascii="Arial" w:hAnsi="Arial" w:cs="Arial"/>
                <w:b/>
              </w:rPr>
              <w:t xml:space="preserve"> April 2020</w:t>
            </w:r>
          </w:p>
        </w:tc>
      </w:tr>
      <w:tr w:rsidR="00C30080" w:rsidRPr="00510DDC" w14:paraId="17143B25" w14:textId="77777777" w:rsidTr="001879F1">
        <w:tc>
          <w:tcPr>
            <w:tcW w:w="4261" w:type="dxa"/>
          </w:tcPr>
          <w:p w14:paraId="1D127BFE" w14:textId="77777777" w:rsidR="00C30080" w:rsidRPr="00510DDC" w:rsidRDefault="00C30080" w:rsidP="00C30080">
            <w:pPr>
              <w:rPr>
                <w:rFonts w:ascii="Arial" w:hAnsi="Arial" w:cs="Arial"/>
                <w:b/>
              </w:rPr>
            </w:pPr>
          </w:p>
          <w:p w14:paraId="692B71D9" w14:textId="77777777" w:rsidR="00C30080" w:rsidRPr="00510DDC" w:rsidRDefault="00C30080" w:rsidP="00631E33">
            <w:pPr>
              <w:rPr>
                <w:rFonts w:ascii="Arial" w:hAnsi="Arial" w:cs="Arial"/>
                <w:b/>
              </w:rPr>
            </w:pPr>
            <w:r w:rsidRPr="00510DDC">
              <w:rPr>
                <w:rFonts w:ascii="Arial" w:hAnsi="Arial" w:cs="Arial"/>
                <w:b/>
              </w:rPr>
              <w:t>CONTRACT TERM</w:t>
            </w:r>
          </w:p>
        </w:tc>
        <w:tc>
          <w:tcPr>
            <w:tcW w:w="4261" w:type="dxa"/>
          </w:tcPr>
          <w:p w14:paraId="42BB82F9" w14:textId="77777777" w:rsidR="00C30080" w:rsidRPr="00510DDC" w:rsidRDefault="00C30080" w:rsidP="00C30080">
            <w:pPr>
              <w:rPr>
                <w:rFonts w:ascii="Arial" w:hAnsi="Arial" w:cs="Arial"/>
                <w:b/>
              </w:rPr>
            </w:pPr>
          </w:p>
          <w:p w14:paraId="7C8F0DE0" w14:textId="21067151" w:rsidR="00262E5D" w:rsidRPr="00510DDC" w:rsidRDefault="00627A84" w:rsidP="00627A84">
            <w:pPr>
              <w:rPr>
                <w:rFonts w:ascii="Arial" w:hAnsi="Arial" w:cs="Arial"/>
                <w:b/>
              </w:rPr>
            </w:pPr>
            <w:r>
              <w:rPr>
                <w:rFonts w:ascii="Arial" w:hAnsi="Arial" w:cs="Arial"/>
                <w:b/>
              </w:rPr>
              <w:t>Two (2) years commencing 1</w:t>
            </w:r>
            <w:r w:rsidRPr="00627A84">
              <w:rPr>
                <w:rFonts w:ascii="Arial" w:hAnsi="Arial" w:cs="Arial"/>
                <w:b/>
                <w:vertAlign w:val="superscript"/>
              </w:rPr>
              <w:t>st</w:t>
            </w:r>
            <w:r>
              <w:rPr>
                <w:rFonts w:ascii="Arial" w:hAnsi="Arial" w:cs="Arial"/>
                <w:b/>
              </w:rPr>
              <w:t xml:space="preserve"> April 2020</w:t>
            </w:r>
          </w:p>
        </w:tc>
      </w:tr>
      <w:tr w:rsidR="00C30080" w:rsidRPr="00510DDC" w14:paraId="55FE33C9" w14:textId="77777777" w:rsidTr="001879F1">
        <w:tc>
          <w:tcPr>
            <w:tcW w:w="4261" w:type="dxa"/>
          </w:tcPr>
          <w:p w14:paraId="7E2DBC26" w14:textId="77777777" w:rsidR="00C30080" w:rsidRPr="00682D75" w:rsidRDefault="00C30080" w:rsidP="00C30080">
            <w:pPr>
              <w:rPr>
                <w:rFonts w:ascii="Arial" w:hAnsi="Arial" w:cs="Arial"/>
                <w:b/>
              </w:rPr>
            </w:pPr>
          </w:p>
          <w:p w14:paraId="3B980979" w14:textId="77777777" w:rsidR="00C30080" w:rsidRPr="00682D75" w:rsidRDefault="00C30080" w:rsidP="00C30080">
            <w:pPr>
              <w:rPr>
                <w:rFonts w:ascii="Arial" w:hAnsi="Arial" w:cs="Arial"/>
                <w:b/>
              </w:rPr>
            </w:pPr>
            <w:r w:rsidRPr="00682D75">
              <w:rPr>
                <w:rFonts w:ascii="Arial" w:hAnsi="Arial" w:cs="Arial"/>
                <w:b/>
              </w:rPr>
              <w:t>COMMISSIONERS</w:t>
            </w:r>
          </w:p>
        </w:tc>
        <w:tc>
          <w:tcPr>
            <w:tcW w:w="4261" w:type="dxa"/>
          </w:tcPr>
          <w:p w14:paraId="52B0309C" w14:textId="77777777" w:rsidR="00C30080" w:rsidRPr="00682D75" w:rsidRDefault="00C30080" w:rsidP="00C30080">
            <w:pPr>
              <w:rPr>
                <w:rFonts w:ascii="Arial" w:hAnsi="Arial" w:cs="Arial"/>
                <w:b/>
              </w:rPr>
            </w:pPr>
          </w:p>
          <w:p w14:paraId="00E99D55" w14:textId="77777777" w:rsidR="00627A84" w:rsidRPr="00682D75" w:rsidRDefault="00837C06" w:rsidP="00C30080">
            <w:pPr>
              <w:rPr>
                <w:rFonts w:ascii="Arial" w:hAnsi="Arial" w:cs="Arial"/>
                <w:b/>
              </w:rPr>
            </w:pPr>
            <w:r w:rsidRPr="00682D75">
              <w:rPr>
                <w:rFonts w:ascii="Arial" w:hAnsi="Arial" w:cs="Arial"/>
                <w:b/>
              </w:rPr>
              <w:t>Berkshire West Clinical Commissioning Group</w:t>
            </w:r>
            <w:r w:rsidR="00627A84" w:rsidRPr="00682D75">
              <w:rPr>
                <w:rFonts w:ascii="Arial" w:hAnsi="Arial" w:cs="Arial"/>
                <w:b/>
              </w:rPr>
              <w:t xml:space="preserve"> </w:t>
            </w:r>
          </w:p>
          <w:p w14:paraId="45B9EDCC" w14:textId="3EF8D08A" w:rsidR="00627A84" w:rsidRPr="00682D75" w:rsidRDefault="00627A84" w:rsidP="00627A84">
            <w:pPr>
              <w:rPr>
                <w:rFonts w:ascii="Arial" w:hAnsi="Arial" w:cs="Arial"/>
                <w:b/>
              </w:rPr>
            </w:pPr>
            <w:r w:rsidRPr="00682D75">
              <w:rPr>
                <w:rFonts w:ascii="Arial" w:hAnsi="Arial" w:cs="Arial"/>
                <w:b/>
              </w:rPr>
              <w:t>57-59 Bath Road, Reading, RG30 2BA</w:t>
            </w:r>
          </w:p>
          <w:p w14:paraId="08E47212" w14:textId="5795345F" w:rsidR="00627A84" w:rsidRPr="00682D75" w:rsidRDefault="004F02B1" w:rsidP="00627A84">
            <w:pPr>
              <w:rPr>
                <w:rFonts w:ascii="Arial" w:hAnsi="Arial" w:cs="Arial"/>
                <w:b/>
              </w:rPr>
            </w:pPr>
            <w:r w:rsidRPr="00682D75">
              <w:rPr>
                <w:rFonts w:ascii="Arial" w:hAnsi="Arial" w:cs="Arial"/>
                <w:b/>
              </w:rPr>
              <w:t>(ODS</w:t>
            </w:r>
            <w:r w:rsidR="00627A84" w:rsidRPr="00682D75">
              <w:rPr>
                <w:rFonts w:ascii="Arial" w:hAnsi="Arial" w:cs="Arial"/>
                <w:b/>
              </w:rPr>
              <w:t xml:space="preserve"> 15A)</w:t>
            </w:r>
          </w:p>
          <w:p w14:paraId="2AD8B0AA" w14:textId="77777777" w:rsidR="00C30080" w:rsidRPr="00682D75" w:rsidRDefault="00C30080" w:rsidP="00682D75">
            <w:pPr>
              <w:rPr>
                <w:rFonts w:ascii="Arial" w:hAnsi="Arial" w:cs="Arial"/>
                <w:b/>
              </w:rPr>
            </w:pPr>
          </w:p>
        </w:tc>
      </w:tr>
      <w:tr w:rsidR="00C30080" w:rsidRPr="00510DDC" w14:paraId="40F69199" w14:textId="77777777" w:rsidTr="001879F1">
        <w:tc>
          <w:tcPr>
            <w:tcW w:w="4261" w:type="dxa"/>
          </w:tcPr>
          <w:p w14:paraId="1415918B" w14:textId="77777777" w:rsidR="00C30080" w:rsidRPr="00682D75" w:rsidRDefault="00C30080" w:rsidP="00C30080">
            <w:pPr>
              <w:rPr>
                <w:rFonts w:ascii="Arial" w:hAnsi="Arial" w:cs="Arial"/>
                <w:b/>
              </w:rPr>
            </w:pPr>
          </w:p>
          <w:p w14:paraId="1A7D4E13" w14:textId="77777777" w:rsidR="00C30080" w:rsidRPr="00682D75" w:rsidRDefault="00631E33" w:rsidP="00631E33">
            <w:pPr>
              <w:rPr>
                <w:rFonts w:ascii="Arial" w:hAnsi="Arial" w:cs="Arial"/>
                <w:b/>
              </w:rPr>
            </w:pPr>
            <w:r w:rsidRPr="00682D75">
              <w:rPr>
                <w:rFonts w:ascii="Arial" w:hAnsi="Arial" w:cs="Arial"/>
                <w:b/>
              </w:rPr>
              <w:t>CO-ORDINATING Commissioner</w:t>
            </w:r>
          </w:p>
        </w:tc>
        <w:tc>
          <w:tcPr>
            <w:tcW w:w="4261" w:type="dxa"/>
          </w:tcPr>
          <w:p w14:paraId="5428FACE" w14:textId="77777777" w:rsidR="00C30080" w:rsidRPr="00682D75" w:rsidRDefault="00C30080" w:rsidP="00C30080">
            <w:pPr>
              <w:rPr>
                <w:rFonts w:ascii="Arial" w:hAnsi="Arial" w:cs="Arial"/>
                <w:b/>
              </w:rPr>
            </w:pPr>
          </w:p>
          <w:p w14:paraId="1ADD5C60" w14:textId="77777777" w:rsidR="004F02B1" w:rsidRPr="00682D75" w:rsidRDefault="004F02B1" w:rsidP="004F02B1">
            <w:pPr>
              <w:rPr>
                <w:rFonts w:ascii="Arial" w:hAnsi="Arial" w:cs="Arial"/>
                <w:b/>
              </w:rPr>
            </w:pPr>
            <w:r w:rsidRPr="00682D75">
              <w:rPr>
                <w:rFonts w:ascii="Arial" w:hAnsi="Arial" w:cs="Arial"/>
                <w:b/>
              </w:rPr>
              <w:t xml:space="preserve">Berkshire West Clinical Commissioning Group </w:t>
            </w:r>
          </w:p>
          <w:p w14:paraId="392D977B" w14:textId="77777777" w:rsidR="004F02B1" w:rsidRPr="00682D75" w:rsidRDefault="004F02B1" w:rsidP="004F02B1">
            <w:pPr>
              <w:rPr>
                <w:rFonts w:ascii="Arial" w:hAnsi="Arial" w:cs="Arial"/>
                <w:b/>
              </w:rPr>
            </w:pPr>
            <w:r w:rsidRPr="00682D75">
              <w:rPr>
                <w:rFonts w:ascii="Arial" w:hAnsi="Arial" w:cs="Arial"/>
                <w:b/>
              </w:rPr>
              <w:t>57-59 Bath Road, Reading, RG30 2BA</w:t>
            </w:r>
          </w:p>
          <w:p w14:paraId="251923E6" w14:textId="77777777" w:rsidR="004F02B1" w:rsidRPr="00682D75" w:rsidRDefault="004F02B1" w:rsidP="004F02B1">
            <w:pPr>
              <w:rPr>
                <w:rFonts w:ascii="Arial" w:hAnsi="Arial" w:cs="Arial"/>
                <w:b/>
              </w:rPr>
            </w:pPr>
            <w:r w:rsidRPr="00682D75">
              <w:rPr>
                <w:rFonts w:ascii="Arial" w:hAnsi="Arial" w:cs="Arial"/>
                <w:b/>
              </w:rPr>
              <w:t>(ODS 15A)</w:t>
            </w:r>
          </w:p>
          <w:p w14:paraId="5082FCB4" w14:textId="77777777" w:rsidR="004F02B1" w:rsidRPr="00682D75" w:rsidRDefault="004F02B1" w:rsidP="004F02B1">
            <w:pPr>
              <w:rPr>
                <w:rFonts w:ascii="Arial" w:hAnsi="Arial" w:cs="Arial"/>
                <w:b/>
              </w:rPr>
            </w:pPr>
          </w:p>
          <w:p w14:paraId="5219C064" w14:textId="3329C1EC" w:rsidR="00C30080" w:rsidRPr="00682D75" w:rsidRDefault="00C30080" w:rsidP="004F02B1">
            <w:pPr>
              <w:rPr>
                <w:rFonts w:ascii="Arial" w:hAnsi="Arial" w:cs="Arial"/>
                <w:b/>
              </w:rPr>
            </w:pPr>
          </w:p>
        </w:tc>
      </w:tr>
      <w:tr w:rsidR="00C30080" w:rsidRPr="00510DDC" w14:paraId="33CEB994" w14:textId="77777777" w:rsidTr="001879F1">
        <w:tc>
          <w:tcPr>
            <w:tcW w:w="4261"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261" w:type="dxa"/>
          </w:tcPr>
          <w:p w14:paraId="4091A612" w14:textId="77777777" w:rsidR="00C30080" w:rsidRPr="00510DDC" w:rsidRDefault="00C30080" w:rsidP="00C30080">
            <w:pPr>
              <w:rPr>
                <w:rFonts w:ascii="Arial" w:hAnsi="Arial" w:cs="Arial"/>
                <w:b/>
              </w:rPr>
            </w:pPr>
          </w:p>
          <w:p w14:paraId="5F91DFD3" w14:textId="31994019" w:rsidR="00C30080" w:rsidRPr="007F0AC8" w:rsidRDefault="004F02B1" w:rsidP="00C30080">
            <w:pPr>
              <w:rPr>
                <w:rFonts w:ascii="Arial" w:hAnsi="Arial" w:cs="Arial"/>
                <w:b/>
                <w:color w:val="FFC000"/>
              </w:rPr>
            </w:pPr>
            <w:r w:rsidRPr="007F0AC8">
              <w:rPr>
                <w:rFonts w:ascii="Arial" w:hAnsi="Arial" w:cs="Arial"/>
                <w:b/>
                <w:color w:val="FFC000"/>
              </w:rPr>
              <w:t>Boots UK Limited</w:t>
            </w:r>
          </w:p>
          <w:p w14:paraId="5F3CBB8C" w14:textId="77777777" w:rsidR="00C30080" w:rsidRPr="007F0AC8" w:rsidRDefault="004F02B1" w:rsidP="00C30080">
            <w:pPr>
              <w:rPr>
                <w:rFonts w:ascii="Arial" w:hAnsi="Arial" w:cs="Arial"/>
                <w:b/>
                <w:color w:val="FFC000"/>
              </w:rPr>
            </w:pPr>
            <w:r w:rsidRPr="007F0AC8">
              <w:rPr>
                <w:rFonts w:ascii="Arial" w:hAnsi="Arial" w:cs="Arial"/>
                <w:b/>
                <w:color w:val="FFC000"/>
              </w:rPr>
              <w:t>Principal and or registered office address:</w:t>
            </w:r>
          </w:p>
          <w:p w14:paraId="2102F508" w14:textId="77777777" w:rsidR="004F02B1" w:rsidRPr="007F0AC8" w:rsidRDefault="004F02B1" w:rsidP="00C30080">
            <w:pPr>
              <w:rPr>
                <w:rFonts w:ascii="Arial" w:hAnsi="Arial" w:cs="Arial"/>
                <w:b/>
                <w:color w:val="FFC000"/>
              </w:rPr>
            </w:pPr>
            <w:r w:rsidRPr="007F0AC8">
              <w:rPr>
                <w:rFonts w:ascii="Arial" w:hAnsi="Arial" w:cs="Arial"/>
                <w:b/>
                <w:color w:val="FFC000"/>
              </w:rPr>
              <w:t>Nottingham, NG2 3AA</w:t>
            </w:r>
          </w:p>
          <w:p w14:paraId="3BC062A9" w14:textId="77777777" w:rsidR="004F02B1" w:rsidRPr="007F0AC8" w:rsidRDefault="004F02B1" w:rsidP="00C30080">
            <w:pPr>
              <w:rPr>
                <w:rFonts w:ascii="Arial" w:hAnsi="Arial" w:cs="Arial"/>
                <w:b/>
                <w:color w:val="FFC000"/>
              </w:rPr>
            </w:pPr>
            <w:r w:rsidRPr="007F0AC8">
              <w:rPr>
                <w:rFonts w:ascii="Arial" w:hAnsi="Arial" w:cs="Arial"/>
                <w:b/>
              </w:rPr>
              <w:t xml:space="preserve">Company number: </w:t>
            </w:r>
            <w:r w:rsidRPr="007F0AC8">
              <w:rPr>
                <w:rFonts w:ascii="Arial" w:hAnsi="Arial" w:cs="Arial"/>
                <w:b/>
                <w:color w:val="FFC000"/>
              </w:rPr>
              <w:t>00928555</w:t>
            </w:r>
          </w:p>
          <w:p w14:paraId="7A44932A" w14:textId="3A5A7828" w:rsidR="004F02B1" w:rsidRPr="00510DDC" w:rsidRDefault="004F02B1" w:rsidP="00C30080">
            <w:pPr>
              <w:rPr>
                <w:rFonts w:ascii="Arial" w:hAnsi="Arial" w:cs="Arial"/>
                <w:b/>
              </w:rPr>
            </w:pPr>
          </w:p>
        </w:tc>
      </w:tr>
    </w:tbl>
    <w:p w14:paraId="1CB23E68" w14:textId="097F08BB"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510DDC" w:rsidRDefault="00530761" w:rsidP="00530761">
      <w:pPr>
        <w:spacing w:after="0"/>
        <w:jc w:val="center"/>
        <w:rPr>
          <w:rFonts w:ascii="Arial" w:hAnsi="Arial" w:cs="Arial"/>
          <w:b/>
          <w:sz w:val="32"/>
          <w:szCs w:val="32"/>
        </w:rPr>
      </w:pPr>
      <w:r w:rsidRPr="00510DDC">
        <w:rPr>
          <w:rFonts w:ascii="Arial" w:hAnsi="Arial" w:cs="Arial"/>
          <w:b/>
          <w:sz w:val="32"/>
          <w:szCs w:val="32"/>
        </w:rPr>
        <w:lastRenderedPageBreak/>
        <w:t>CONTENTS</w:t>
      </w:r>
    </w:p>
    <w:p w14:paraId="2BEA0792" w14:textId="77777777" w:rsidR="00530761" w:rsidRPr="00510DDC" w:rsidRDefault="00530761" w:rsidP="002930B5">
      <w:pPr>
        <w:pStyle w:val="TOC2"/>
        <w:ind w:firstLine="0"/>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9B00E7" w:rsidP="008A6469">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3F327C">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3F327C">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0A8F615D" w:rsidR="004821E0" w:rsidRPr="00510DDC" w:rsidRDefault="009B00E7" w:rsidP="008A6469">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 2E, 2F, 2H, 2I Intentionally Omitted)</w:t>
      </w:r>
    </w:p>
    <w:p w14:paraId="22C6ECDE" w14:textId="77777777" w:rsidR="004821E0" w:rsidRPr="00510DDC" w:rsidRDefault="009B00E7" w:rsidP="00E436BA">
      <w:pPr>
        <w:pStyle w:val="TOC2"/>
        <w:numPr>
          <w:ilvl w:val="0"/>
          <w:numId w:val="7"/>
        </w:numPr>
        <w:rPr>
          <w:rStyle w:val="Hyperlink"/>
          <w:color w:val="auto"/>
          <w:u w:val="none"/>
        </w:rPr>
      </w:pPr>
      <w:hyperlink w:anchor="_Toc343591382" w:history="1">
        <w:r w:rsidR="004821E0" w:rsidRPr="00510DDC">
          <w:rPr>
            <w:rStyle w:val="Hyperlink"/>
            <w:color w:val="auto"/>
            <w:u w:val="none"/>
          </w:rPr>
          <w:t>Service Specifications</w:t>
        </w:r>
      </w:hyperlink>
    </w:p>
    <w:p w14:paraId="2A8947BE" w14:textId="0C477F8A" w:rsidR="00D93531" w:rsidRPr="00D93531" w:rsidRDefault="00067434" w:rsidP="00067434">
      <w:pPr>
        <w:spacing w:after="0"/>
        <w:ind w:left="709" w:hanging="567"/>
        <w:rPr>
          <w:rFonts w:ascii="Arial" w:hAnsi="Arial" w:cs="Arial"/>
        </w:rPr>
      </w:pPr>
      <w:r>
        <w:rPr>
          <w:rFonts w:ascii="Arial" w:hAnsi="Arial" w:cs="Arial"/>
        </w:rPr>
        <w:t xml:space="preserve"> </w:t>
      </w:r>
      <w:proofErr w:type="gramStart"/>
      <w:r w:rsidR="00D93531" w:rsidRPr="00D93531">
        <w:rPr>
          <w:rFonts w:ascii="Arial" w:hAnsi="Arial" w:cs="Arial"/>
        </w:rPr>
        <w:t>Ai.</w:t>
      </w:r>
      <w:proofErr w:type="gramEnd"/>
      <w:r w:rsidR="00D93531">
        <w:rPr>
          <w:rFonts w:ascii="Arial" w:hAnsi="Arial" w:cs="Arial"/>
        </w:rPr>
        <w:tab/>
      </w:r>
      <w:r w:rsidR="00D93531" w:rsidRPr="00D93531">
        <w:rPr>
          <w:rFonts w:ascii="Arial" w:hAnsi="Arial" w:cs="Arial"/>
        </w:rPr>
        <w:t>Service Specifications – Enhanced Health in Care Homes</w:t>
      </w:r>
    </w:p>
    <w:p w14:paraId="4479B70C" w14:textId="19467D67" w:rsidR="004821E0" w:rsidRPr="00510DDC" w:rsidRDefault="009B00E7" w:rsidP="00E436BA">
      <w:pPr>
        <w:pStyle w:val="TOC2"/>
        <w:numPr>
          <w:ilvl w:val="0"/>
          <w:numId w:val="7"/>
        </w:numPr>
        <w:rPr>
          <w:lang w:val="en-GB"/>
        </w:rPr>
      </w:pPr>
      <w:hyperlink w:anchor="_Toc343591383" w:history="1">
        <w:r w:rsidR="004821E0" w:rsidRPr="00510DDC">
          <w:rPr>
            <w:rStyle w:val="Hyperlink"/>
            <w:color w:val="auto"/>
            <w:u w:val="none"/>
          </w:rPr>
          <w:t>Indicative Activity Plan</w:t>
        </w:r>
      </w:hyperlink>
    </w:p>
    <w:p w14:paraId="0C701C42" w14:textId="77777777" w:rsidR="004821E0" w:rsidRPr="00510DDC" w:rsidRDefault="009B00E7" w:rsidP="00E436BA">
      <w:pPr>
        <w:pStyle w:val="TOC2"/>
        <w:numPr>
          <w:ilvl w:val="0"/>
          <w:numId w:val="16"/>
        </w:numPr>
        <w:rPr>
          <w:lang w:val="en-GB"/>
        </w:rPr>
      </w:pPr>
      <w:hyperlink w:anchor="_Toc343591385" w:history="1">
        <w:r w:rsidR="004821E0" w:rsidRPr="00510DDC">
          <w:rPr>
            <w:rStyle w:val="Hyperlink"/>
            <w:color w:val="auto"/>
            <w:u w:val="none"/>
          </w:rPr>
          <w:t>Essential Services</w:t>
        </w:r>
      </w:hyperlink>
    </w:p>
    <w:p w14:paraId="43F8BBBC" w14:textId="77777777" w:rsidR="004821E0" w:rsidRPr="00510DDC" w:rsidRDefault="009B00E7" w:rsidP="00E436BA">
      <w:pPr>
        <w:pStyle w:val="TOC2"/>
        <w:numPr>
          <w:ilvl w:val="0"/>
          <w:numId w:val="17"/>
        </w:numPr>
        <w:rPr>
          <w:lang w:val="en-GB"/>
        </w:rPr>
      </w:pPr>
      <w:hyperlink w:anchor="_Toc343591388" w:history="1">
        <w:r w:rsidR="004821E0" w:rsidRPr="00510DDC">
          <w:rPr>
            <w:rStyle w:val="Hyperlink"/>
            <w:color w:val="auto"/>
            <w:u w:val="none"/>
          </w:rPr>
          <w:t>Other Local Agreements, Policies and Procedures</w:t>
        </w:r>
      </w:hyperlink>
    </w:p>
    <w:p w14:paraId="3846F822" w14:textId="77777777" w:rsidR="004821E0" w:rsidRPr="00510DDC" w:rsidRDefault="009B00E7" w:rsidP="00E436BA">
      <w:pPr>
        <w:pStyle w:val="TOC2"/>
        <w:numPr>
          <w:ilvl w:val="0"/>
          <w:numId w:val="18"/>
        </w:numPr>
        <w:rPr>
          <w:lang w:val="en-GB"/>
        </w:rPr>
      </w:pPr>
      <w:hyperlink w:anchor="_Toc343591392" w:history="1">
        <w:r w:rsidR="004821E0" w:rsidRPr="00510DDC">
          <w:rPr>
            <w:rStyle w:val="Hyperlink"/>
            <w:color w:val="auto"/>
            <w:u w:val="none"/>
          </w:rPr>
          <w:t>Transfer of and Discharge from Care Protocols</w:t>
        </w:r>
      </w:hyperlink>
    </w:p>
    <w:p w14:paraId="15AA0C37" w14:textId="77777777" w:rsidR="004821E0" w:rsidRPr="00510DDC" w:rsidRDefault="009B00E7" w:rsidP="00E436BA">
      <w:pPr>
        <w:pStyle w:val="TOC2"/>
        <w:numPr>
          <w:ilvl w:val="0"/>
          <w:numId w:val="18"/>
        </w:numPr>
      </w:pP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3996D89E" w:rsidR="00F15DA5" w:rsidRPr="00510DDC" w:rsidRDefault="009B00E7" w:rsidP="008A6469">
      <w:pPr>
        <w:pStyle w:val="TOC1"/>
      </w:pPr>
      <w:hyperlink w:anchor="_Toc343591394" w:history="1">
        <w:r w:rsidR="004821E0" w:rsidRPr="00510DDC">
          <w:rPr>
            <w:rStyle w:val="Hyperlink"/>
            <w:b/>
            <w:color w:val="auto"/>
            <w:u w:val="none"/>
          </w:rPr>
          <w:t>SCHEDULE 3 – PAYMENT</w:t>
        </w:r>
      </w:hyperlink>
      <w:r w:rsidR="00F15DA5" w:rsidRPr="00510DDC">
        <w:rPr>
          <w:rStyle w:val="Hyperlink"/>
          <w:color w:val="auto"/>
          <w:u w:val="none"/>
        </w:rPr>
        <w:t xml:space="preserve"> </w:t>
      </w:r>
      <w:r w:rsidR="00F15DA5" w:rsidRPr="00510DDC">
        <w:t>(Schedule</w:t>
      </w:r>
      <w:r w:rsidR="007F7713" w:rsidRPr="00510DDC">
        <w:t xml:space="preserve"> </w:t>
      </w:r>
      <w:r w:rsidR="009F3EAE" w:rsidRPr="00510DDC">
        <w:t xml:space="preserve">3D, </w:t>
      </w:r>
      <w:r w:rsidR="00F15DA5" w:rsidRPr="00510DDC">
        <w:t>3E Intentionally Omitted)</w:t>
      </w:r>
    </w:p>
    <w:p w14:paraId="25E52C09" w14:textId="77777777" w:rsidR="004821E0" w:rsidRPr="00510DDC" w:rsidRDefault="004821E0" w:rsidP="00E436BA">
      <w:pPr>
        <w:pStyle w:val="TOC2"/>
        <w:numPr>
          <w:ilvl w:val="0"/>
          <w:numId w:val="8"/>
        </w:numPr>
      </w:pPr>
      <w:r w:rsidRPr="00510DDC">
        <w:t>Local Prices</w:t>
      </w:r>
    </w:p>
    <w:p w14:paraId="63D70EAA" w14:textId="77777777" w:rsidR="005E479F" w:rsidRPr="00510DDC" w:rsidRDefault="00FE57F4" w:rsidP="00E436BA">
      <w:pPr>
        <w:pStyle w:val="TOC2"/>
        <w:numPr>
          <w:ilvl w:val="0"/>
          <w:numId w:val="8"/>
        </w:numPr>
      </w:pPr>
      <w:r w:rsidRPr="00510DDC">
        <w:t>Local Variations</w:t>
      </w:r>
    </w:p>
    <w:p w14:paraId="4C5A6ED7" w14:textId="77777777" w:rsidR="005E479F" w:rsidRPr="00510DDC" w:rsidRDefault="00FE57F4" w:rsidP="00E436BA">
      <w:pPr>
        <w:pStyle w:val="TOC2"/>
        <w:numPr>
          <w:ilvl w:val="0"/>
          <w:numId w:val="8"/>
        </w:numPr>
      </w:pPr>
      <w:r w:rsidRPr="00510DDC">
        <w:t>Local Modifications</w:t>
      </w:r>
    </w:p>
    <w:p w14:paraId="445B1B33" w14:textId="77777777" w:rsidR="004821E0" w:rsidRPr="00510DDC" w:rsidRDefault="004821E0" w:rsidP="003F327C">
      <w:pPr>
        <w:pStyle w:val="TOC2"/>
      </w:pPr>
      <w:r w:rsidRPr="00510DDC">
        <w:t>F.</w:t>
      </w:r>
      <w:r w:rsidRPr="00510DDC">
        <w:tab/>
        <w:t>Expected Annual Contract Values</w:t>
      </w:r>
    </w:p>
    <w:p w14:paraId="762F5F59" w14:textId="77777777" w:rsidR="004821E0" w:rsidRPr="00510DDC" w:rsidRDefault="004821E0" w:rsidP="003F327C">
      <w:pPr>
        <w:pStyle w:val="TOC2"/>
      </w:pPr>
    </w:p>
    <w:p w14:paraId="1269C1C9" w14:textId="0025004E" w:rsidR="00F15DA5" w:rsidRPr="00510DDC" w:rsidRDefault="009B00E7" w:rsidP="003F327C">
      <w:pPr>
        <w:spacing w:after="0"/>
        <w:rPr>
          <w:rFonts w:ascii="Arial" w:hAnsi="Arial" w:cs="Arial"/>
        </w:rPr>
      </w:pPr>
      <w:hyperlink w:anchor="_Toc343591398" w:history="1"/>
      <w:hyperlink w:anchor="_Toc343591399" w:history="1">
        <w:r w:rsidR="004821E0" w:rsidRPr="00510DDC">
          <w:rPr>
            <w:rStyle w:val="Hyperlink"/>
            <w:rFonts w:ascii="Arial" w:hAnsi="Arial" w:cs="Arial"/>
            <w:b/>
            <w:color w:val="auto"/>
            <w:u w:val="none"/>
          </w:rPr>
          <w:t>SCHEDULE 4 – QUALITY REQUIREMENTS</w:t>
        </w:r>
      </w:hyperlink>
      <w:r w:rsidR="00F15DA5" w:rsidRPr="00510DDC">
        <w:rPr>
          <w:rStyle w:val="Hyperlink"/>
          <w:rFonts w:ascii="Arial" w:hAnsi="Arial" w:cs="Arial"/>
          <w:color w:val="auto"/>
          <w:u w:val="none"/>
        </w:rPr>
        <w:t xml:space="preserve"> (Schedule 4B Intentionally Omitted)</w:t>
      </w:r>
    </w:p>
    <w:p w14:paraId="7E3BF796" w14:textId="77777777" w:rsidR="004821E0" w:rsidRPr="00510DDC" w:rsidRDefault="009B00E7" w:rsidP="00E436BA">
      <w:pPr>
        <w:pStyle w:val="TOC2"/>
        <w:numPr>
          <w:ilvl w:val="0"/>
          <w:numId w:val="9"/>
        </w:numPr>
        <w:rPr>
          <w:lang w:val="en-GB"/>
        </w:rPr>
      </w:pPr>
      <w:hyperlink w:anchor="_Toc343591400" w:history="1">
        <w:r w:rsidR="004821E0" w:rsidRPr="00510DDC">
          <w:rPr>
            <w:rStyle w:val="Hyperlink"/>
            <w:color w:val="auto"/>
            <w:u w:val="none"/>
          </w:rPr>
          <w:t>Operational</w:t>
        </w:r>
      </w:hyperlink>
      <w:r w:rsidR="004821E0" w:rsidRPr="00510DDC">
        <w:t xml:space="preserve"> Standards</w:t>
      </w:r>
      <w:r w:rsidR="00EF7D9F" w:rsidRPr="00510DDC">
        <w:t xml:space="preserve"> and National Quality Requirements</w:t>
      </w:r>
    </w:p>
    <w:p w14:paraId="5D961ED7" w14:textId="77777777" w:rsidR="004821E0" w:rsidRPr="00510DDC" w:rsidRDefault="009B00E7" w:rsidP="00E436BA">
      <w:pPr>
        <w:pStyle w:val="TOC2"/>
        <w:numPr>
          <w:ilvl w:val="0"/>
          <w:numId w:val="19"/>
        </w:numPr>
        <w:rPr>
          <w:lang w:val="en-GB"/>
        </w:rPr>
      </w:pPr>
      <w:hyperlink w:anchor="_Toc343591402" w:history="1">
        <w:r w:rsidR="004821E0" w:rsidRPr="00510DDC">
          <w:rPr>
            <w:rStyle w:val="Hyperlink"/>
            <w:color w:val="auto"/>
            <w:u w:val="none"/>
          </w:rPr>
          <w:t>Local</w:t>
        </w:r>
      </w:hyperlink>
      <w:r w:rsidR="004821E0" w:rsidRPr="00510DDC">
        <w:t xml:space="preserve"> Quality Requirements</w:t>
      </w:r>
    </w:p>
    <w:p w14:paraId="632A06EE" w14:textId="77777777" w:rsidR="004821E0" w:rsidRPr="00510DDC" w:rsidRDefault="009B00E7" w:rsidP="00E436BA">
      <w:pPr>
        <w:pStyle w:val="TOC2"/>
        <w:numPr>
          <w:ilvl w:val="0"/>
          <w:numId w:val="19"/>
        </w:numPr>
        <w:rPr>
          <w:lang w:val="en-GB"/>
        </w:rPr>
      </w:pPr>
      <w:hyperlink w:anchor="_Toc343591404" w:history="1">
        <w:r w:rsidR="004821E0" w:rsidRPr="00510DDC">
          <w:rPr>
            <w:rStyle w:val="Hyperlink"/>
            <w:color w:val="auto"/>
            <w:u w:val="none"/>
          </w:rPr>
          <w:t>Commissioning for Quality and Innovation (CQUIN)</w:t>
        </w:r>
      </w:hyperlink>
    </w:p>
    <w:p w14:paraId="5E58B6B8" w14:textId="77777777" w:rsidR="004821E0" w:rsidRPr="00510DDC" w:rsidRDefault="004821E0" w:rsidP="008A6469">
      <w:pPr>
        <w:pStyle w:val="TOC1"/>
      </w:pPr>
    </w:p>
    <w:p w14:paraId="0C669E05" w14:textId="77777777" w:rsidR="004821E0" w:rsidRPr="00510DDC" w:rsidRDefault="009B00E7" w:rsidP="008A6469">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3F327C">
      <w:pPr>
        <w:pStyle w:val="TOC2"/>
      </w:pPr>
    </w:p>
    <w:p w14:paraId="4D425B11" w14:textId="77777777" w:rsidR="004821E0" w:rsidRPr="00510DDC" w:rsidRDefault="009B00E7" w:rsidP="008A6469">
      <w:pPr>
        <w:pStyle w:val="TOC1"/>
        <w:rPr>
          <w:lang w:eastAsia="en-GB"/>
        </w:rPr>
      </w:pPr>
      <w:hyperlink w:anchor="_Toc343591415" w:history="1">
        <w:r w:rsidR="004821E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574F34" w:rsidRPr="00510DDC">
        <w:rPr>
          <w:rStyle w:val="Hyperlink"/>
          <w:color w:val="auto"/>
          <w:u w:val="none"/>
        </w:rPr>
        <w:t>6</w:t>
      </w:r>
      <w:r w:rsidR="00E37F8A" w:rsidRPr="00510DDC">
        <w:rPr>
          <w:rStyle w:val="Hyperlink"/>
          <w:color w:val="auto"/>
          <w:u w:val="none"/>
        </w:rPr>
        <w:t xml:space="preserve">D, </w:t>
      </w:r>
      <w:r w:rsidR="00574F34" w:rsidRPr="00510DDC">
        <w:rPr>
          <w:rStyle w:val="Hyperlink"/>
          <w:color w:val="auto"/>
          <w:u w:val="none"/>
        </w:rPr>
        <w:t>6</w:t>
      </w:r>
      <w:r w:rsidR="00E37F8A" w:rsidRPr="00510DDC">
        <w:rPr>
          <w:rStyle w:val="Hyperlink"/>
          <w:color w:val="auto"/>
          <w:u w:val="none"/>
        </w:rPr>
        <w:t>E Intentionally Omitted)</w:t>
      </w:r>
    </w:p>
    <w:p w14:paraId="05AC7D56" w14:textId="77777777" w:rsidR="00EF7D9F" w:rsidRPr="00510DDC" w:rsidRDefault="009B00E7" w:rsidP="00E436BA">
      <w:pPr>
        <w:pStyle w:val="TOC2"/>
        <w:numPr>
          <w:ilvl w:val="0"/>
          <w:numId w:val="10"/>
        </w:numPr>
        <w:rPr>
          <w:b/>
          <w:lang w:val="en-GB"/>
        </w:rPr>
      </w:pPr>
      <w:hyperlink w:anchor="_Toc343591418" w:history="1">
        <w:r w:rsidR="004821E0" w:rsidRPr="00510DDC">
          <w:rPr>
            <w:rStyle w:val="Hyperlink"/>
            <w:color w:val="auto"/>
            <w:u w:val="none"/>
          </w:rPr>
          <w:t>Reporting Requirements</w:t>
        </w:r>
      </w:hyperlink>
    </w:p>
    <w:p w14:paraId="4550FDC5" w14:textId="77777777" w:rsidR="004821E0" w:rsidRPr="00510DDC" w:rsidRDefault="009B00E7" w:rsidP="00E436BA">
      <w:pPr>
        <w:pStyle w:val="TOC2"/>
        <w:numPr>
          <w:ilvl w:val="0"/>
          <w:numId w:val="20"/>
        </w:numPr>
        <w:rPr>
          <w:lang w:val="en-GB"/>
        </w:rPr>
      </w:pPr>
      <w:hyperlink w:anchor="_Toc343591420" w:history="1">
        <w:r w:rsidR="004821E0" w:rsidRPr="00510DDC">
          <w:rPr>
            <w:rStyle w:val="Hyperlink"/>
            <w:color w:val="auto"/>
            <w:u w:val="none"/>
          </w:rPr>
          <w:t>Incidents Requiring Reporting Procedure</w:t>
        </w:r>
      </w:hyperlink>
    </w:p>
    <w:p w14:paraId="4F244AE1" w14:textId="77777777" w:rsidR="006E3F26" w:rsidRPr="00510DDC" w:rsidRDefault="006E3F26" w:rsidP="008D3D36">
      <w:pPr>
        <w:pStyle w:val="TOC2"/>
        <w:rPr>
          <w:rStyle w:val="Hyperlink"/>
          <w:color w:val="auto"/>
          <w:u w:val="none"/>
        </w:rPr>
      </w:pPr>
      <w:r w:rsidRPr="00510DDC">
        <w:rPr>
          <w:rStyle w:val="Hyperlink"/>
          <w:color w:val="auto"/>
          <w:u w:val="none"/>
        </w:rPr>
        <w:t>F</w:t>
      </w:r>
      <w:r w:rsidR="008A6469" w:rsidRPr="00510DDC">
        <w:rPr>
          <w:rStyle w:val="Hyperlink"/>
          <w:color w:val="auto"/>
          <w:u w:val="none"/>
        </w:rPr>
        <w:tab/>
      </w:r>
      <w:r w:rsidRPr="00510DDC">
        <w:rPr>
          <w:rStyle w:val="Hyperlink"/>
          <w:noProof/>
          <w:color w:val="auto"/>
          <w:u w:val="none"/>
        </w:rPr>
        <w:t>Provider Data Processing Agreement</w:t>
      </w:r>
    </w:p>
    <w:p w14:paraId="3E596B30" w14:textId="77777777" w:rsidR="00E37F8A" w:rsidRPr="00510DDC" w:rsidRDefault="00E37F8A" w:rsidP="008A6469">
      <w:pPr>
        <w:spacing w:after="0"/>
      </w:pPr>
    </w:p>
    <w:p w14:paraId="0771D4ED" w14:textId="77777777" w:rsidR="00616A38" w:rsidRPr="00510DDC" w:rsidRDefault="009B00E7"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77777777"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 xml:space="preserve">Care Planning </w:t>
      </w:r>
      <w:r w:rsidR="00807C8B" w:rsidRPr="002E576F">
        <w:rPr>
          <w:rFonts w:ascii="Arial" w:hAnsi="Arial" w:cs="Arial"/>
        </w:rPr>
        <w:t>and Shared Decision Making</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With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65366629"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t>Sustainable Development</w:t>
      </w:r>
    </w:p>
    <w:p w14:paraId="369262A5" w14:textId="77777777"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Pr="002E576F">
        <w:rPr>
          <w:rFonts w:ascii="Arial" w:hAnsi="Arial" w:cs="Arial"/>
          <w:szCs w:val="24"/>
        </w:rPr>
        <w:t>Antimicrobial Resistance and Healthcare Associated Infections</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777777"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NHS Counter-Fraud and Security Management</w:t>
      </w:r>
    </w:p>
    <w:p w14:paraId="79660782"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SC25</w:t>
      </w:r>
      <w:r w:rsidRPr="002E576F">
        <w:rPr>
          <w:rFonts w:ascii="Arial" w:hAnsi="Arial" w:cs="Arial"/>
          <w:szCs w:val="24"/>
        </w:rPr>
        <w:tab/>
        <w:t>Procedures and Protocols</w:t>
      </w:r>
    </w:p>
    <w:p w14:paraId="5A3AFCD6"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SC28</w:t>
      </w:r>
      <w:r w:rsidRPr="002E576F">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77777777"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t>Incidents Requiring Reporting</w:t>
      </w:r>
    </w:p>
    <w:p w14:paraId="5EFD142F" w14:textId="77777777"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Pr="002E576F">
        <w:rPr>
          <w:rFonts w:ascii="Arial" w:hAnsi="Arial" w:cs="Arial"/>
          <w:szCs w:val="24"/>
        </w:rPr>
        <w:t>Care of Dying People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 xml:space="preserve">Duty of </w:t>
      </w:r>
      <w:proofErr w:type="spellStart"/>
      <w:r w:rsidRPr="002E576F">
        <w:rPr>
          <w:rFonts w:ascii="Arial" w:hAnsi="Arial" w:cs="Arial"/>
          <w:szCs w:val="24"/>
        </w:rPr>
        <w:t>Candour</w:t>
      </w:r>
      <w:proofErr w:type="spellEnd"/>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77777777"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 and Quality Incentive Schemes</w:t>
      </w:r>
    </w:p>
    <w:p w14:paraId="0A727156" w14:textId="77777777" w:rsidR="009C0A9C" w:rsidRPr="002E576F" w:rsidRDefault="009C0A9C" w:rsidP="00530761">
      <w:pPr>
        <w:spacing w:after="0"/>
        <w:rPr>
          <w:rFonts w:ascii="Arial" w:hAnsi="Arial" w:cs="Arial"/>
          <w:szCs w:val="24"/>
        </w:rPr>
      </w:pPr>
      <w:r w:rsidRPr="002E576F">
        <w:rPr>
          <w:rFonts w:ascii="Arial" w:hAnsi="Arial" w:cs="Arial"/>
          <w:szCs w:val="24"/>
        </w:rPr>
        <w:t>SC38</w:t>
      </w:r>
      <w:r w:rsidR="00574F34" w:rsidRPr="002E576F">
        <w:rPr>
          <w:rFonts w:ascii="Arial" w:hAnsi="Arial" w:cs="Arial"/>
          <w:szCs w:val="24"/>
        </w:rPr>
        <w:tab/>
      </w:r>
      <w:r w:rsidR="009D770B" w:rsidRPr="002E576F">
        <w:rPr>
          <w:rFonts w:ascii="Arial" w:hAnsi="Arial" w:cs="Arial"/>
          <w:szCs w:val="24"/>
        </w:rPr>
        <w:t>Commissioning for Quality and Innovation (CQUIN)</w:t>
      </w:r>
    </w:p>
    <w:p w14:paraId="6372A3A4" w14:textId="77777777" w:rsidR="002C6541" w:rsidRPr="00510DDC" w:rsidRDefault="002C6541" w:rsidP="00530761">
      <w:pPr>
        <w:spacing w:after="0"/>
        <w:rPr>
          <w:rFonts w:ascii="Arial" w:hAnsi="Arial" w:cs="Arial"/>
          <w:szCs w:val="24"/>
        </w:rPr>
      </w:pP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77777777"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r w:rsidRPr="002E576F">
        <w:rPr>
          <w:rFonts w:ascii="Arial" w:hAnsi="Arial" w:cs="Arial"/>
          <w:szCs w:val="24"/>
        </w:rPr>
        <w:t xml:space="preserve"> </w:t>
      </w:r>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77777777"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w:t>
      </w:r>
      <w:proofErr w:type="spellStart"/>
      <w:r w:rsidRPr="002E576F">
        <w:rPr>
          <w:rFonts w:ascii="Arial" w:hAnsi="Arial" w:cs="Arial"/>
          <w:szCs w:val="24"/>
        </w:rPr>
        <w:t>ordinating</w:t>
      </w:r>
      <w:proofErr w:type="spellEnd"/>
      <w:r w:rsidRPr="002E576F">
        <w:rPr>
          <w:rFonts w:ascii="Arial" w:hAnsi="Arial" w:cs="Arial"/>
          <w:szCs w:val="24"/>
        </w:rPr>
        <w:t xml:space="preserve">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77777777"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Sub-Contracting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lastRenderedPageBreak/>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6D6F47EF" w14:textId="77777777" w:rsidR="00530761" w:rsidRPr="00510DDC" w:rsidRDefault="00530761" w:rsidP="00530761">
      <w:pPr>
        <w:spacing w:after="0"/>
        <w:jc w:val="both"/>
        <w:rPr>
          <w:rFonts w:ascii="Arial" w:hAnsi="Arial" w:cs="Arial"/>
          <w:b/>
        </w:rPr>
      </w:pPr>
      <w:r w:rsidRPr="00510DDC">
        <w:rPr>
          <w:rFonts w:ascii="Arial" w:hAnsi="Arial" w:cs="Arial"/>
          <w:b/>
        </w:rPr>
        <w:lastRenderedPageBreak/>
        <w:t>CONTRACT</w:t>
      </w:r>
    </w:p>
    <w:p w14:paraId="61277B0E" w14:textId="77777777" w:rsidR="00530761" w:rsidRPr="00510DDC" w:rsidRDefault="00530761" w:rsidP="00530761">
      <w:pPr>
        <w:spacing w:after="0"/>
        <w:jc w:val="both"/>
        <w:rPr>
          <w:rFonts w:ascii="Arial" w:hAnsi="Arial" w:cs="Arial"/>
          <w:sz w:val="20"/>
        </w:rPr>
      </w:pPr>
    </w:p>
    <w:p w14:paraId="42A8C331" w14:textId="77777777" w:rsidR="00530761" w:rsidRPr="00510DDC" w:rsidRDefault="00530761" w:rsidP="00530761">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AAB189B"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Pr="00510DDC">
        <w:rPr>
          <w:rFonts w:ascii="Arial" w:hAnsi="Arial" w:cs="Arial"/>
          <w:sz w:val="20"/>
          <w:szCs w:val="20"/>
        </w:rPr>
        <w:t>;</w:t>
      </w:r>
    </w:p>
    <w:p w14:paraId="503C6405" w14:textId="77777777" w:rsidR="00530761" w:rsidRPr="00510DDC" w:rsidRDefault="00530761" w:rsidP="00530761">
      <w:pPr>
        <w:spacing w:after="0"/>
        <w:jc w:val="both"/>
        <w:rPr>
          <w:rFonts w:ascii="Arial" w:hAnsi="Arial" w:cs="Arial"/>
          <w:sz w:val="20"/>
        </w:rPr>
      </w:pPr>
    </w:p>
    <w:p w14:paraId="37D5F3E0"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77777777" w:rsidR="00530761" w:rsidRPr="00510DDC" w:rsidRDefault="00530761" w:rsidP="00530761">
      <w:pPr>
        <w:spacing w:after="0"/>
        <w:jc w:val="both"/>
        <w:rPr>
          <w:rFonts w:ascii="Arial" w:hAnsi="Arial" w:cs="Arial"/>
          <w:sz w:val="20"/>
        </w:rPr>
      </w:pPr>
      <w:r w:rsidRPr="00510DDC">
        <w:rPr>
          <w:rFonts w:ascii="Arial" w:hAnsi="Arial" w:cs="Arial"/>
          <w:sz w:val="20"/>
        </w:rPr>
        <w:t>as completed and agreed by the Parties and as varied from time to time in accordance with G</w:t>
      </w:r>
      <w:r w:rsidR="009313F8" w:rsidRPr="00510DDC">
        <w:rPr>
          <w:rFonts w:ascii="Arial" w:hAnsi="Arial" w:cs="Arial"/>
          <w:sz w:val="20"/>
        </w:rPr>
        <w:t>C</w:t>
      </w:r>
      <w:r w:rsidRPr="00510DDC">
        <w:rPr>
          <w:rFonts w:ascii="Arial" w:hAnsi="Arial" w:cs="Arial"/>
          <w:sz w:val="20"/>
        </w:rPr>
        <w:t>13</w:t>
      </w:r>
      <w:r w:rsidR="00A52E19" w:rsidRPr="00510DDC">
        <w:rPr>
          <w:rFonts w:ascii="Arial" w:hAnsi="Arial" w:cs="Arial"/>
          <w:sz w:val="20"/>
        </w:rPr>
        <w:t xml:space="preserve"> (</w:t>
      </w:r>
      <w:r w:rsidR="00A52E19" w:rsidRPr="00510DDC">
        <w:rPr>
          <w:rFonts w:ascii="Arial" w:hAnsi="Arial" w:cs="Arial"/>
          <w:i/>
          <w:sz w:val="20"/>
        </w:rPr>
        <w:t>Variations</w:t>
      </w:r>
      <w:r w:rsidR="00A52E19" w:rsidRPr="00510DDC">
        <w:rPr>
          <w:rFonts w:ascii="Arial" w:hAnsi="Arial" w:cs="Arial"/>
          <w:sz w:val="20"/>
        </w:rPr>
        <w:t>)</w:t>
      </w:r>
      <w:r w:rsidRPr="00510DDC">
        <w:rPr>
          <w:rFonts w:ascii="Arial" w:hAnsi="Arial" w:cs="Arial"/>
          <w:sz w:val="20"/>
        </w:rPr>
        <w:t>.</w:t>
      </w:r>
    </w:p>
    <w:p w14:paraId="524AEAA4" w14:textId="77777777" w:rsidR="00530761" w:rsidRPr="00510DDC" w:rsidRDefault="00530761"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056"/>
        <w:gridCol w:w="4472"/>
      </w:tblGrid>
      <w:tr w:rsidR="00ED75E5" w:rsidRPr="00510DDC" w14:paraId="055A0171" w14:textId="77777777" w:rsidTr="001879F1">
        <w:trPr>
          <w:tblHeader/>
        </w:trPr>
        <w:tc>
          <w:tcPr>
            <w:tcW w:w="4264"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1879F1">
        <w:tc>
          <w:tcPr>
            <w:tcW w:w="4264" w:type="dxa"/>
          </w:tcPr>
          <w:p w14:paraId="68F5FF99" w14:textId="77777777" w:rsidR="007A6C3C" w:rsidRPr="00510DDC" w:rsidRDefault="007A6C3C" w:rsidP="00ED75E5">
            <w:pPr>
              <w:jc w:val="both"/>
              <w:rPr>
                <w:rFonts w:ascii="Arial" w:hAnsi="Arial" w:cs="Arial"/>
                <w:b/>
                <w:sz w:val="20"/>
              </w:rPr>
            </w:pPr>
          </w:p>
          <w:p w14:paraId="7AC6E667" w14:textId="77777777" w:rsidR="00682D75" w:rsidRDefault="00682D75" w:rsidP="00ED75E5">
            <w:pPr>
              <w:jc w:val="both"/>
              <w:rPr>
                <w:rFonts w:ascii="Arial" w:hAnsi="Arial" w:cs="Arial"/>
                <w:b/>
                <w:sz w:val="20"/>
              </w:rPr>
            </w:pPr>
            <w:r>
              <w:rPr>
                <w:rFonts w:ascii="Arial" w:hAnsi="Arial" w:cs="Arial"/>
                <w:b/>
                <w:sz w:val="20"/>
              </w:rPr>
              <w:t>Sanjay Desai</w:t>
            </w:r>
            <w:r w:rsidR="00ED75E5" w:rsidRPr="00510DDC">
              <w:rPr>
                <w:rFonts w:ascii="Arial" w:hAnsi="Arial" w:cs="Arial"/>
                <w:b/>
                <w:sz w:val="20"/>
              </w:rPr>
              <w:t xml:space="preserve"> </w:t>
            </w:r>
          </w:p>
          <w:p w14:paraId="0C595F04" w14:textId="77777777" w:rsidR="00682D75" w:rsidRDefault="00682D75" w:rsidP="00ED75E5">
            <w:pPr>
              <w:jc w:val="both"/>
              <w:rPr>
                <w:rFonts w:ascii="Arial" w:hAnsi="Arial" w:cs="Arial"/>
                <w:b/>
                <w:sz w:val="20"/>
              </w:rPr>
            </w:pPr>
          </w:p>
          <w:p w14:paraId="2DFA1448" w14:textId="1475F58A" w:rsidR="00ED75E5" w:rsidRPr="00510DDC" w:rsidRDefault="00682D75" w:rsidP="00682D75">
            <w:pPr>
              <w:jc w:val="both"/>
              <w:rPr>
                <w:rFonts w:ascii="Arial" w:hAnsi="Arial" w:cs="Arial"/>
                <w:b/>
                <w:sz w:val="20"/>
              </w:rPr>
            </w:pPr>
            <w:r w:rsidRPr="00510DDC">
              <w:rPr>
                <w:rFonts w:ascii="Arial" w:hAnsi="Arial" w:cs="Arial"/>
                <w:b/>
                <w:sz w:val="20"/>
              </w:rPr>
              <w:t>F</w:t>
            </w:r>
            <w:r w:rsidR="00ED75E5" w:rsidRPr="00510DDC">
              <w:rPr>
                <w:rFonts w:ascii="Arial" w:hAnsi="Arial" w:cs="Arial"/>
                <w:b/>
                <w:sz w:val="20"/>
              </w:rPr>
              <w:t>or</w:t>
            </w:r>
            <w:r>
              <w:rPr>
                <w:rFonts w:ascii="Arial" w:hAnsi="Arial" w:cs="Arial"/>
                <w:b/>
                <w:sz w:val="20"/>
              </w:rPr>
              <w:t xml:space="preserve"> </w:t>
            </w:r>
            <w:r w:rsidR="007A6C3C" w:rsidRPr="00510DDC">
              <w:rPr>
                <w:rFonts w:ascii="Arial" w:hAnsi="Arial" w:cs="Arial"/>
                <w:b/>
                <w:sz w:val="20"/>
              </w:rPr>
              <w:t xml:space="preserve">and </w:t>
            </w:r>
            <w:r w:rsidR="007A6C3C" w:rsidRPr="00682D75">
              <w:rPr>
                <w:rFonts w:ascii="Arial" w:hAnsi="Arial" w:cs="Arial"/>
                <w:b/>
                <w:sz w:val="20"/>
              </w:rPr>
              <w:t>on behalf of</w:t>
            </w:r>
            <w:r w:rsidR="00780EE6" w:rsidRPr="00682D75">
              <w:rPr>
                <w:rFonts w:ascii="Arial" w:hAnsi="Arial" w:cs="Arial"/>
                <w:b/>
                <w:sz w:val="20"/>
              </w:rPr>
              <w:t xml:space="preserve"> </w:t>
            </w:r>
            <w:r w:rsidR="00B04A8F" w:rsidRPr="00682D75">
              <w:rPr>
                <w:rFonts w:ascii="Arial" w:hAnsi="Arial" w:cs="Arial"/>
                <w:b/>
                <w:sz w:val="20"/>
              </w:rPr>
              <w:t>Berkshire West Clinical Commissioning Group</w:t>
            </w:r>
          </w:p>
        </w:tc>
        <w:tc>
          <w:tcPr>
            <w:tcW w:w="4264" w:type="dxa"/>
          </w:tcPr>
          <w:p w14:paraId="6DE8EBE4" w14:textId="77777777" w:rsidR="007A6C3C" w:rsidRPr="00510DDC" w:rsidRDefault="007A6C3C" w:rsidP="00ED75E5">
            <w:pPr>
              <w:jc w:val="both"/>
              <w:rPr>
                <w:rFonts w:ascii="Arial" w:hAnsi="Arial" w:cs="Arial"/>
                <w:b/>
                <w:sz w:val="20"/>
              </w:rPr>
            </w:pPr>
          </w:p>
          <w:p w14:paraId="02AF8314" w14:textId="466B9584" w:rsidR="00682D75" w:rsidRDefault="00682D75" w:rsidP="00ED75E5">
            <w:pPr>
              <w:jc w:val="both"/>
              <w:rPr>
                <w:rFonts w:ascii="Arial" w:hAnsi="Arial" w:cs="Arial"/>
                <w:b/>
                <w:sz w:val="20"/>
              </w:rPr>
            </w:pPr>
            <w:r>
              <w:rPr>
                <w:rFonts w:ascii="Arial" w:hAnsi="Arial" w:cs="Arial"/>
                <w:b/>
                <w:sz w:val="20"/>
              </w:rPr>
              <w:t xml:space="preserve">Title: </w:t>
            </w:r>
            <w:r w:rsidRPr="00682D75">
              <w:rPr>
                <w:rFonts w:ascii="Arial" w:hAnsi="Arial" w:cs="Arial"/>
                <w:b/>
                <w:sz w:val="20"/>
              </w:rPr>
              <w:t xml:space="preserve">Associate Director of Medicines </w:t>
            </w:r>
            <w:proofErr w:type="spellStart"/>
            <w:r w:rsidRPr="00682D75">
              <w:rPr>
                <w:rFonts w:ascii="Arial" w:hAnsi="Arial" w:cs="Arial"/>
                <w:b/>
                <w:sz w:val="20"/>
              </w:rPr>
              <w:t>Optimisation</w:t>
            </w:r>
            <w:proofErr w:type="spellEnd"/>
          </w:p>
          <w:p w14:paraId="0D88798E" w14:textId="577D28B9" w:rsidR="00ED75E5" w:rsidRPr="00510DDC" w:rsidRDefault="00ED75E5" w:rsidP="00ED75E5">
            <w:pPr>
              <w:jc w:val="both"/>
              <w:rPr>
                <w:rFonts w:ascii="Arial" w:hAnsi="Arial" w:cs="Arial"/>
                <w:b/>
                <w:sz w:val="20"/>
              </w:rPr>
            </w:pPr>
          </w:p>
          <w:p w14:paraId="47AC05DE" w14:textId="77777777" w:rsidR="00ED75E5" w:rsidRPr="00510DDC" w:rsidRDefault="00ED75E5" w:rsidP="00ED75E5">
            <w:pPr>
              <w:jc w:val="both"/>
              <w:rPr>
                <w:rFonts w:ascii="Arial" w:hAnsi="Arial" w:cs="Arial"/>
                <w:b/>
                <w:sz w:val="20"/>
              </w:rPr>
            </w:pPr>
          </w:p>
          <w:p w14:paraId="520A379E" w14:textId="42699E2B" w:rsidR="00ED75E5" w:rsidRPr="00510DDC" w:rsidRDefault="00ED75E5" w:rsidP="00ED75E5">
            <w:pPr>
              <w:jc w:val="both"/>
              <w:rPr>
                <w:rFonts w:ascii="Arial" w:hAnsi="Arial" w:cs="Arial"/>
                <w:b/>
                <w:sz w:val="20"/>
              </w:rPr>
            </w:pPr>
            <w:r w:rsidRPr="00510DDC">
              <w:rPr>
                <w:rFonts w:ascii="Arial" w:hAnsi="Arial" w:cs="Arial"/>
                <w:b/>
                <w:sz w:val="20"/>
              </w:rPr>
              <w:t>Date</w:t>
            </w:r>
            <w:r w:rsidR="00682D75">
              <w:rPr>
                <w:rFonts w:ascii="Arial" w:hAnsi="Arial" w:cs="Arial"/>
                <w:b/>
                <w:sz w:val="20"/>
              </w:rPr>
              <w:t xml:space="preserve">: </w:t>
            </w:r>
          </w:p>
          <w:p w14:paraId="6D0496EA" w14:textId="77777777" w:rsidR="007A6C3C" w:rsidRPr="00510DDC" w:rsidRDefault="007A6C3C" w:rsidP="00ED75E5">
            <w:pPr>
              <w:jc w:val="both"/>
              <w:rPr>
                <w:rFonts w:ascii="Arial" w:hAnsi="Arial" w:cs="Arial"/>
                <w:b/>
                <w:sz w:val="20"/>
              </w:rPr>
            </w:pPr>
          </w:p>
        </w:tc>
      </w:tr>
    </w:tbl>
    <w:p w14:paraId="3F96A67F" w14:textId="24C0DE69" w:rsidR="00ED75E5" w:rsidRPr="00510DDC" w:rsidRDefault="00ED75E5" w:rsidP="00530761">
      <w:pPr>
        <w:spacing w:after="0"/>
        <w:jc w:val="both"/>
        <w:rPr>
          <w:rFonts w:ascii="Arial" w:hAnsi="Arial" w:cs="Arial"/>
          <w:b/>
          <w:sz w:val="20"/>
        </w:rPr>
      </w:pPr>
    </w:p>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6"/>
        <w:gridCol w:w="4472"/>
      </w:tblGrid>
      <w:tr w:rsidR="00ED75E5" w:rsidRPr="00510DDC" w14:paraId="2B8D111B" w14:textId="77777777" w:rsidTr="001879F1">
        <w:trPr>
          <w:tblHeader/>
        </w:trPr>
        <w:tc>
          <w:tcPr>
            <w:tcW w:w="4264"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1879F1">
        <w:tc>
          <w:tcPr>
            <w:tcW w:w="4264" w:type="dxa"/>
          </w:tcPr>
          <w:p w14:paraId="5DD5F38D" w14:textId="77777777" w:rsidR="007A6C3C" w:rsidRPr="00510DDC" w:rsidRDefault="007A6C3C" w:rsidP="00ED75E5">
            <w:pPr>
              <w:jc w:val="both"/>
              <w:rPr>
                <w:rFonts w:ascii="Arial" w:hAnsi="Arial" w:cs="Arial"/>
                <w:b/>
                <w:sz w:val="20"/>
              </w:rPr>
            </w:pPr>
          </w:p>
          <w:p w14:paraId="73ED51A5" w14:textId="77777777" w:rsidR="00ED75E5" w:rsidRPr="00B04A8F" w:rsidRDefault="007A6C3C" w:rsidP="00ED75E5">
            <w:pPr>
              <w:jc w:val="both"/>
              <w:rPr>
                <w:rFonts w:ascii="Arial" w:hAnsi="Arial" w:cs="Arial"/>
                <w:b/>
                <w:color w:val="FFC000"/>
                <w:sz w:val="20"/>
              </w:rPr>
            </w:pPr>
            <w:r w:rsidRPr="00510DDC">
              <w:rPr>
                <w:rFonts w:ascii="Arial" w:hAnsi="Arial" w:cs="Arial"/>
                <w:b/>
                <w:sz w:val="20"/>
              </w:rPr>
              <w:t>[</w:t>
            </w:r>
            <w:r w:rsidRPr="00B04A8F">
              <w:rPr>
                <w:rFonts w:ascii="Arial" w:hAnsi="Arial" w:cs="Arial"/>
                <w:b/>
                <w:color w:val="FFC000"/>
                <w:sz w:val="20"/>
              </w:rPr>
              <w:t>INSERT AUTHORISED</w:t>
            </w:r>
          </w:p>
          <w:p w14:paraId="72621695" w14:textId="77777777" w:rsidR="00ED75E5" w:rsidRPr="00B04A8F" w:rsidRDefault="00ED75E5" w:rsidP="00ED75E5">
            <w:pPr>
              <w:jc w:val="both"/>
              <w:rPr>
                <w:rFonts w:ascii="Arial" w:hAnsi="Arial" w:cs="Arial"/>
                <w:b/>
                <w:color w:val="FFC000"/>
                <w:sz w:val="20"/>
              </w:rPr>
            </w:pPr>
            <w:r w:rsidRPr="00B04A8F">
              <w:rPr>
                <w:rFonts w:ascii="Arial" w:hAnsi="Arial" w:cs="Arial"/>
                <w:b/>
                <w:color w:val="FFC000"/>
                <w:sz w:val="20"/>
              </w:rPr>
              <w:t>SIGNATORY’S</w:t>
            </w:r>
          </w:p>
          <w:p w14:paraId="380944D8" w14:textId="77777777" w:rsidR="00ED75E5" w:rsidRPr="00510DDC" w:rsidRDefault="00ED75E5" w:rsidP="00ED75E5">
            <w:pPr>
              <w:jc w:val="both"/>
              <w:rPr>
                <w:rFonts w:ascii="Arial" w:hAnsi="Arial" w:cs="Arial"/>
                <w:b/>
                <w:sz w:val="20"/>
              </w:rPr>
            </w:pPr>
            <w:r w:rsidRPr="00B04A8F">
              <w:rPr>
                <w:rFonts w:ascii="Arial" w:hAnsi="Arial" w:cs="Arial"/>
                <w:b/>
                <w:color w:val="FFC000"/>
                <w:sz w:val="20"/>
              </w:rPr>
              <w:t>NAME</w:t>
            </w:r>
            <w:r w:rsidRPr="00510DDC">
              <w:rPr>
                <w:rFonts w:ascii="Arial" w:hAnsi="Arial" w:cs="Arial"/>
                <w:b/>
                <w:sz w:val="20"/>
              </w:rPr>
              <w:t>] for</w:t>
            </w:r>
          </w:p>
          <w:p w14:paraId="56A2EFE7"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43DA5E2A" w14:textId="77777777" w:rsidR="00ED75E5" w:rsidRPr="00510DDC" w:rsidRDefault="00ED75E5" w:rsidP="00ED75E5">
            <w:pPr>
              <w:jc w:val="both"/>
              <w:rPr>
                <w:rFonts w:ascii="Arial" w:hAnsi="Arial" w:cs="Arial"/>
                <w:b/>
                <w:sz w:val="20"/>
              </w:rPr>
            </w:pPr>
            <w:r w:rsidRPr="00510DDC">
              <w:rPr>
                <w:rFonts w:ascii="Arial" w:hAnsi="Arial" w:cs="Arial"/>
                <w:b/>
                <w:sz w:val="20"/>
              </w:rPr>
              <w:t>[</w:t>
            </w:r>
            <w:r w:rsidRPr="00780EE6">
              <w:rPr>
                <w:rFonts w:ascii="Arial" w:hAnsi="Arial" w:cs="Arial"/>
                <w:b/>
                <w:color w:val="FFC000"/>
                <w:sz w:val="20"/>
              </w:rPr>
              <w:t>INSERT PROVIDER NAME</w:t>
            </w:r>
            <w:r w:rsidRPr="00510DDC">
              <w:rPr>
                <w:rFonts w:ascii="Arial" w:hAnsi="Arial" w:cs="Arial"/>
                <w:b/>
                <w:sz w:val="20"/>
              </w:rPr>
              <w:t>]</w:t>
            </w:r>
          </w:p>
        </w:tc>
        <w:tc>
          <w:tcPr>
            <w:tcW w:w="4264" w:type="dxa"/>
          </w:tcPr>
          <w:p w14:paraId="2B5B44A8" w14:textId="77777777" w:rsidR="00ED75E5" w:rsidRPr="00510DDC" w:rsidRDefault="00ED75E5" w:rsidP="00ED75E5">
            <w:pPr>
              <w:jc w:val="both"/>
              <w:rPr>
                <w:rFonts w:ascii="Arial" w:hAnsi="Arial" w:cs="Arial"/>
                <w:b/>
                <w:sz w:val="20"/>
              </w:rPr>
            </w:pPr>
          </w:p>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65"/>
        <w:gridCol w:w="62"/>
        <w:gridCol w:w="3961"/>
        <w:gridCol w:w="6"/>
      </w:tblGrid>
      <w:tr w:rsidR="00950485" w:rsidRPr="00510DDC" w14:paraId="4B95E7D5" w14:textId="77777777" w:rsidTr="00E743F7">
        <w:tc>
          <w:tcPr>
            <w:tcW w:w="4227" w:type="dxa"/>
            <w:gridSpan w:val="2"/>
            <w:shd w:val="pct25" w:color="auto" w:fill="auto"/>
          </w:tcPr>
          <w:p w14:paraId="26E5FE5E" w14:textId="77777777" w:rsidR="00950485" w:rsidRPr="00510DDC" w:rsidRDefault="00950485" w:rsidP="007116A6">
            <w:pPr>
              <w:spacing w:line="276" w:lineRule="auto"/>
              <w:contextualSpacing/>
              <w:jc w:val="both"/>
              <w:rPr>
                <w:rFonts w:ascii="Arial" w:hAnsi="Arial" w:cs="Arial"/>
                <w:b/>
                <w:sz w:val="28"/>
                <w:szCs w:val="28"/>
              </w:rPr>
            </w:pPr>
            <w:r w:rsidRPr="00510DDC">
              <w:rPr>
                <w:rFonts w:ascii="Arial" w:eastAsiaTheme="minorEastAsia" w:hAnsi="Arial" w:cs="Arial"/>
                <w:b/>
                <w:sz w:val="28"/>
                <w:szCs w:val="28"/>
                <w:lang w:eastAsia="ja-JP"/>
              </w:rPr>
              <w:lastRenderedPageBreak/>
              <w:t>SERVICE COMMENCEMENT AND CONTRACT TERM</w:t>
            </w:r>
          </w:p>
        </w:tc>
        <w:tc>
          <w:tcPr>
            <w:tcW w:w="3967" w:type="dxa"/>
            <w:gridSpan w:val="2"/>
            <w:shd w:val="pct25" w:color="auto" w:fill="auto"/>
          </w:tcPr>
          <w:p w14:paraId="605C2F78" w14:textId="77777777" w:rsidR="00950485" w:rsidRPr="00510DDC" w:rsidRDefault="00950485" w:rsidP="00530761">
            <w:pPr>
              <w:pStyle w:val="ListParagraph"/>
              <w:ind w:left="0"/>
              <w:jc w:val="both"/>
              <w:rPr>
                <w:rFonts w:ascii="Arial" w:hAnsi="Arial" w:cs="Arial"/>
                <w:b/>
                <w:sz w:val="20"/>
                <w:szCs w:val="20"/>
              </w:rPr>
            </w:pPr>
          </w:p>
        </w:tc>
      </w:tr>
      <w:tr w:rsidR="00530761" w:rsidRPr="00510DDC" w14:paraId="1E94FF5F" w14:textId="77777777" w:rsidTr="00E743F7">
        <w:tc>
          <w:tcPr>
            <w:tcW w:w="4227" w:type="dxa"/>
            <w:gridSpan w:val="2"/>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EBFAFE6" w14:textId="77777777" w:rsidR="00E37F8A" w:rsidRPr="00510DDC" w:rsidRDefault="00E37F8A" w:rsidP="00E37F8A">
            <w:pPr>
              <w:pStyle w:val="ListParagraph"/>
              <w:ind w:left="0"/>
              <w:jc w:val="both"/>
              <w:rPr>
                <w:rFonts w:ascii="Arial" w:hAnsi="Arial" w:cs="Arial"/>
                <w:b/>
                <w:sz w:val="20"/>
                <w:szCs w:val="20"/>
              </w:rPr>
            </w:pPr>
          </w:p>
        </w:tc>
        <w:tc>
          <w:tcPr>
            <w:tcW w:w="3967" w:type="dxa"/>
            <w:gridSpan w:val="2"/>
          </w:tcPr>
          <w:p w14:paraId="1ACBFC26" w14:textId="381A0C6E" w:rsidR="00530761" w:rsidRPr="00510DDC" w:rsidRDefault="00B04A8F" w:rsidP="00B04A8F">
            <w:pPr>
              <w:pStyle w:val="ListParagraph"/>
              <w:ind w:left="0"/>
              <w:jc w:val="both"/>
              <w:rPr>
                <w:rFonts w:ascii="Arial" w:hAnsi="Arial" w:cs="Arial"/>
                <w:b/>
                <w:sz w:val="20"/>
                <w:szCs w:val="20"/>
              </w:rPr>
            </w:pPr>
            <w:r>
              <w:rPr>
                <w:rFonts w:ascii="Arial" w:hAnsi="Arial" w:cs="Arial"/>
                <w:b/>
                <w:sz w:val="20"/>
                <w:szCs w:val="20"/>
              </w:rPr>
              <w:t>1</w:t>
            </w:r>
            <w:r w:rsidRPr="00B04A8F">
              <w:rPr>
                <w:rFonts w:ascii="Arial" w:hAnsi="Arial" w:cs="Arial"/>
                <w:b/>
                <w:sz w:val="20"/>
                <w:szCs w:val="20"/>
                <w:vertAlign w:val="superscript"/>
              </w:rPr>
              <w:t>st</w:t>
            </w:r>
            <w:r>
              <w:rPr>
                <w:rFonts w:ascii="Arial" w:hAnsi="Arial" w:cs="Arial"/>
                <w:b/>
                <w:sz w:val="20"/>
                <w:szCs w:val="20"/>
              </w:rPr>
              <w:t xml:space="preserve"> April 2020</w:t>
            </w:r>
          </w:p>
        </w:tc>
      </w:tr>
      <w:tr w:rsidR="002A3D88" w:rsidRPr="00510DDC" w14:paraId="701F6BD9" w14:textId="77777777" w:rsidTr="00E743F7">
        <w:tc>
          <w:tcPr>
            <w:tcW w:w="4227" w:type="dxa"/>
            <w:gridSpan w:val="2"/>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3755E9DA" w14:textId="77777777" w:rsidR="002A3D88" w:rsidRPr="00510DDC" w:rsidRDefault="002A3D88" w:rsidP="00530761">
            <w:pPr>
              <w:pStyle w:val="ListParagraph"/>
              <w:ind w:left="0"/>
              <w:jc w:val="both"/>
              <w:rPr>
                <w:rFonts w:ascii="Arial" w:hAnsi="Arial" w:cs="Arial"/>
                <w:b/>
                <w:sz w:val="20"/>
                <w:szCs w:val="20"/>
              </w:rPr>
            </w:pPr>
          </w:p>
        </w:tc>
        <w:tc>
          <w:tcPr>
            <w:tcW w:w="3967" w:type="dxa"/>
            <w:gridSpan w:val="2"/>
          </w:tcPr>
          <w:p w14:paraId="75F91820" w14:textId="655125D5" w:rsidR="002A3D88" w:rsidRPr="00510DDC" w:rsidRDefault="00B04A8F" w:rsidP="00530761">
            <w:pPr>
              <w:pStyle w:val="ListParagraph"/>
              <w:ind w:left="0"/>
              <w:jc w:val="both"/>
              <w:rPr>
                <w:rFonts w:ascii="Arial" w:hAnsi="Arial" w:cs="Arial"/>
                <w:b/>
                <w:sz w:val="20"/>
                <w:szCs w:val="20"/>
              </w:rPr>
            </w:pPr>
            <w:r>
              <w:rPr>
                <w:rFonts w:ascii="Arial" w:hAnsi="Arial" w:cs="Arial"/>
                <w:b/>
                <w:sz w:val="20"/>
                <w:szCs w:val="20"/>
              </w:rPr>
              <w:t>1</w:t>
            </w:r>
            <w:r w:rsidRPr="00B04A8F">
              <w:rPr>
                <w:rFonts w:ascii="Arial" w:hAnsi="Arial" w:cs="Arial"/>
                <w:b/>
                <w:sz w:val="20"/>
                <w:szCs w:val="20"/>
                <w:vertAlign w:val="superscript"/>
              </w:rPr>
              <w:t>st</w:t>
            </w:r>
            <w:r>
              <w:rPr>
                <w:rFonts w:ascii="Arial" w:hAnsi="Arial" w:cs="Arial"/>
                <w:b/>
                <w:sz w:val="20"/>
                <w:szCs w:val="20"/>
              </w:rPr>
              <w:t xml:space="preserve"> April 2020</w:t>
            </w:r>
          </w:p>
        </w:tc>
      </w:tr>
      <w:tr w:rsidR="002A3D88" w:rsidRPr="00510DDC" w14:paraId="451ECA41" w14:textId="77777777" w:rsidTr="00E743F7">
        <w:tc>
          <w:tcPr>
            <w:tcW w:w="4227" w:type="dxa"/>
            <w:gridSpan w:val="2"/>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4A111543" w14:textId="77777777" w:rsidR="00636203" w:rsidRPr="00510DDC" w:rsidRDefault="00636203" w:rsidP="00530761">
            <w:pPr>
              <w:pStyle w:val="ListParagraph"/>
              <w:ind w:left="0"/>
              <w:jc w:val="both"/>
              <w:rPr>
                <w:rFonts w:ascii="Arial" w:hAnsi="Arial" w:cs="Arial"/>
                <w:b/>
                <w:sz w:val="20"/>
                <w:szCs w:val="20"/>
              </w:rPr>
            </w:pPr>
          </w:p>
        </w:tc>
        <w:tc>
          <w:tcPr>
            <w:tcW w:w="3967" w:type="dxa"/>
            <w:gridSpan w:val="2"/>
          </w:tcPr>
          <w:p w14:paraId="0C69779F" w14:textId="5DD388A2" w:rsidR="002A3D88" w:rsidRPr="00510DDC" w:rsidRDefault="00780EE6" w:rsidP="00530761">
            <w:pPr>
              <w:pStyle w:val="ListParagraph"/>
              <w:ind w:left="0"/>
              <w:jc w:val="both"/>
              <w:rPr>
                <w:rFonts w:ascii="Arial" w:hAnsi="Arial" w:cs="Arial"/>
                <w:b/>
                <w:sz w:val="20"/>
                <w:szCs w:val="20"/>
              </w:rPr>
            </w:pPr>
            <w:r>
              <w:rPr>
                <w:rFonts w:ascii="Arial" w:hAnsi="Arial" w:cs="Arial"/>
                <w:b/>
                <w:sz w:val="20"/>
                <w:szCs w:val="20"/>
              </w:rPr>
              <w:t>Not applicable</w:t>
            </w:r>
          </w:p>
        </w:tc>
      </w:tr>
      <w:tr w:rsidR="002A3D88" w:rsidRPr="00510DDC" w14:paraId="51F171FB" w14:textId="77777777" w:rsidTr="00E743F7">
        <w:tc>
          <w:tcPr>
            <w:tcW w:w="4227" w:type="dxa"/>
            <w:gridSpan w:val="2"/>
          </w:tcPr>
          <w:p w14:paraId="494201FE"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Service Commencement Date</w:t>
            </w:r>
          </w:p>
          <w:p w14:paraId="04535A13" w14:textId="77777777" w:rsidR="002A3D88" w:rsidRPr="00510DDC" w:rsidRDefault="002A3D88" w:rsidP="00530761">
            <w:pPr>
              <w:pStyle w:val="ListParagraph"/>
              <w:ind w:left="0"/>
              <w:jc w:val="both"/>
              <w:rPr>
                <w:rFonts w:ascii="Arial" w:hAnsi="Arial" w:cs="Arial"/>
                <w:b/>
                <w:sz w:val="20"/>
                <w:szCs w:val="20"/>
              </w:rPr>
            </w:pPr>
          </w:p>
        </w:tc>
        <w:tc>
          <w:tcPr>
            <w:tcW w:w="3967" w:type="dxa"/>
            <w:gridSpan w:val="2"/>
          </w:tcPr>
          <w:p w14:paraId="0CB3347E" w14:textId="47EDE9B6" w:rsidR="002A3D88" w:rsidRPr="00510DDC" w:rsidRDefault="00780EE6" w:rsidP="00D44926">
            <w:pPr>
              <w:pStyle w:val="ListParagraph"/>
              <w:ind w:left="0"/>
              <w:jc w:val="both"/>
              <w:rPr>
                <w:rFonts w:ascii="Arial" w:hAnsi="Arial" w:cs="Arial"/>
                <w:b/>
                <w:sz w:val="20"/>
                <w:szCs w:val="20"/>
              </w:rPr>
            </w:pPr>
            <w:r w:rsidRPr="00780EE6">
              <w:rPr>
                <w:rFonts w:ascii="Arial" w:hAnsi="Arial" w:cs="Arial"/>
                <w:b/>
                <w:color w:val="FFC000"/>
                <w:sz w:val="20"/>
                <w:szCs w:val="20"/>
              </w:rPr>
              <w:t>1</w:t>
            </w:r>
            <w:r w:rsidRPr="00780EE6">
              <w:rPr>
                <w:rFonts w:ascii="Arial" w:hAnsi="Arial" w:cs="Arial"/>
                <w:b/>
                <w:color w:val="FFC000"/>
                <w:sz w:val="20"/>
                <w:szCs w:val="20"/>
                <w:vertAlign w:val="superscript"/>
              </w:rPr>
              <w:t>st</w:t>
            </w:r>
            <w:r w:rsidRPr="00780EE6">
              <w:rPr>
                <w:rFonts w:ascii="Arial" w:hAnsi="Arial" w:cs="Arial"/>
                <w:b/>
                <w:color w:val="FFC000"/>
                <w:sz w:val="20"/>
                <w:szCs w:val="20"/>
              </w:rPr>
              <w:t xml:space="preserve"> April 2020</w:t>
            </w:r>
          </w:p>
        </w:tc>
      </w:tr>
      <w:tr w:rsidR="002A3D88" w:rsidRPr="00510DDC" w14:paraId="49B4DB54" w14:textId="77777777" w:rsidTr="00E743F7">
        <w:tc>
          <w:tcPr>
            <w:tcW w:w="4227" w:type="dxa"/>
            <w:gridSpan w:val="2"/>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gridSpan w:val="2"/>
          </w:tcPr>
          <w:p w14:paraId="4D1F6BE5" w14:textId="77777777" w:rsidR="002A3D88" w:rsidRDefault="00627A84" w:rsidP="00627A84">
            <w:pPr>
              <w:rPr>
                <w:rFonts w:ascii="Arial" w:hAnsi="Arial" w:cs="Arial"/>
                <w:b/>
                <w:sz w:val="20"/>
              </w:rPr>
            </w:pPr>
            <w:r>
              <w:rPr>
                <w:rFonts w:ascii="Arial" w:hAnsi="Arial" w:cs="Arial"/>
                <w:b/>
                <w:sz w:val="20"/>
              </w:rPr>
              <w:t>Two (2)</w:t>
            </w:r>
            <w:r w:rsidR="006F447C" w:rsidRPr="00510DDC">
              <w:rPr>
                <w:rFonts w:ascii="Arial" w:hAnsi="Arial" w:cs="Arial"/>
                <w:b/>
                <w:sz w:val="20"/>
              </w:rPr>
              <w:t xml:space="preserve"> years commencing</w:t>
            </w:r>
            <w:r>
              <w:rPr>
                <w:rFonts w:ascii="Arial" w:hAnsi="Arial" w:cs="Arial"/>
                <w:b/>
                <w:sz w:val="20"/>
              </w:rPr>
              <w:t xml:space="preserve"> </w:t>
            </w:r>
            <w:r w:rsidR="00B04A8F">
              <w:rPr>
                <w:rFonts w:ascii="Arial" w:hAnsi="Arial" w:cs="Arial"/>
                <w:b/>
                <w:sz w:val="20"/>
              </w:rPr>
              <w:t>1</w:t>
            </w:r>
            <w:r w:rsidR="00B04A8F" w:rsidRPr="00B04A8F">
              <w:rPr>
                <w:rFonts w:ascii="Arial" w:hAnsi="Arial" w:cs="Arial"/>
                <w:b/>
                <w:sz w:val="20"/>
                <w:vertAlign w:val="superscript"/>
              </w:rPr>
              <w:t>st</w:t>
            </w:r>
            <w:r w:rsidR="00B04A8F">
              <w:rPr>
                <w:rFonts w:ascii="Arial" w:hAnsi="Arial" w:cs="Arial"/>
                <w:b/>
                <w:sz w:val="20"/>
              </w:rPr>
              <w:t xml:space="preserve"> </w:t>
            </w:r>
            <w:proofErr w:type="spellStart"/>
            <w:r>
              <w:rPr>
                <w:rFonts w:ascii="Arial" w:hAnsi="Arial" w:cs="Arial"/>
                <w:b/>
                <w:sz w:val="20"/>
              </w:rPr>
              <w:t>Arpil</w:t>
            </w:r>
            <w:proofErr w:type="spellEnd"/>
            <w:r>
              <w:rPr>
                <w:rFonts w:ascii="Arial" w:hAnsi="Arial" w:cs="Arial"/>
                <w:b/>
                <w:sz w:val="20"/>
              </w:rPr>
              <w:t xml:space="preserve"> 2020</w:t>
            </w:r>
          </w:p>
          <w:p w14:paraId="734F7127" w14:textId="45A7B033" w:rsidR="00627A84" w:rsidRPr="00510DDC" w:rsidRDefault="00627A84" w:rsidP="00627A84">
            <w:pPr>
              <w:rPr>
                <w:rFonts w:ascii="Arial" w:hAnsi="Arial" w:cs="Arial"/>
                <w:b/>
                <w:sz w:val="20"/>
              </w:rPr>
            </w:pPr>
          </w:p>
        </w:tc>
      </w:tr>
      <w:tr w:rsidR="00A53ED7" w:rsidRPr="00510DDC" w14:paraId="63C85F03" w14:textId="77777777" w:rsidTr="00E743F7">
        <w:tc>
          <w:tcPr>
            <w:tcW w:w="4227" w:type="dxa"/>
            <w:gridSpan w:val="2"/>
          </w:tcPr>
          <w:p w14:paraId="3A4F1097" w14:textId="77777777" w:rsidR="00A53ED7" w:rsidRPr="00510DDC" w:rsidRDefault="00A53ED7" w:rsidP="00306F4E">
            <w:pPr>
              <w:pStyle w:val="ListParagraph"/>
              <w:ind w:left="0"/>
              <w:jc w:val="both"/>
              <w:rPr>
                <w:rFonts w:ascii="Arial" w:hAnsi="Arial" w:cs="Arial"/>
                <w:b/>
                <w:sz w:val="20"/>
                <w:szCs w:val="20"/>
              </w:rPr>
            </w:pPr>
            <w:r w:rsidRPr="00510DDC">
              <w:rPr>
                <w:rFonts w:ascii="Arial" w:hAnsi="Arial" w:cs="Arial"/>
                <w:b/>
                <w:sz w:val="20"/>
                <w:szCs w:val="20"/>
              </w:rPr>
              <w:t>Option to extend Contract Term</w:t>
            </w:r>
          </w:p>
          <w:p w14:paraId="063C39FD" w14:textId="77777777" w:rsidR="00A53ED7" w:rsidRPr="00510DDC" w:rsidRDefault="00A53ED7" w:rsidP="00530761">
            <w:pPr>
              <w:pStyle w:val="ListParagraph"/>
              <w:ind w:left="0"/>
              <w:jc w:val="both"/>
              <w:rPr>
                <w:rFonts w:ascii="Arial" w:hAnsi="Arial" w:cs="Arial"/>
                <w:b/>
                <w:sz w:val="20"/>
                <w:szCs w:val="20"/>
              </w:rPr>
            </w:pPr>
          </w:p>
        </w:tc>
        <w:tc>
          <w:tcPr>
            <w:tcW w:w="3967" w:type="dxa"/>
            <w:gridSpan w:val="2"/>
          </w:tcPr>
          <w:p w14:paraId="4F895D2D" w14:textId="7FDC57EE" w:rsidR="00A53ED7" w:rsidRPr="00510DDC" w:rsidRDefault="00B04A8F" w:rsidP="00D838D1">
            <w:pPr>
              <w:pStyle w:val="ListParagraph"/>
              <w:ind w:left="0"/>
              <w:jc w:val="both"/>
              <w:rPr>
                <w:rFonts w:ascii="Arial" w:hAnsi="Arial" w:cs="Arial"/>
                <w:b/>
                <w:sz w:val="20"/>
                <w:szCs w:val="20"/>
              </w:rPr>
            </w:pPr>
            <w:r>
              <w:rPr>
                <w:rFonts w:ascii="Arial" w:hAnsi="Arial" w:cs="Arial"/>
                <w:b/>
                <w:sz w:val="20"/>
                <w:szCs w:val="20"/>
              </w:rPr>
              <w:t xml:space="preserve">YES </w:t>
            </w:r>
          </w:p>
        </w:tc>
      </w:tr>
      <w:tr w:rsidR="00010CB9" w:rsidRPr="00510DDC" w14:paraId="33CD912F" w14:textId="77777777" w:rsidTr="00E743F7">
        <w:tc>
          <w:tcPr>
            <w:tcW w:w="4227" w:type="dxa"/>
            <w:gridSpan w:val="2"/>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3967" w:type="dxa"/>
            <w:gridSpan w:val="2"/>
          </w:tcPr>
          <w:p w14:paraId="4FEF8BA8" w14:textId="00820FEF" w:rsidR="00010CB9" w:rsidRPr="00510DDC" w:rsidRDefault="00627A84" w:rsidP="00627A84">
            <w:pPr>
              <w:pStyle w:val="ListParagraph"/>
              <w:ind w:left="0"/>
              <w:jc w:val="both"/>
              <w:rPr>
                <w:rFonts w:ascii="Arial" w:hAnsi="Arial" w:cs="Arial"/>
                <w:b/>
                <w:sz w:val="20"/>
                <w:szCs w:val="20"/>
              </w:rPr>
            </w:pPr>
            <w:r>
              <w:rPr>
                <w:rFonts w:ascii="Arial" w:hAnsi="Arial" w:cs="Arial"/>
                <w:b/>
                <w:sz w:val="20"/>
                <w:szCs w:val="20"/>
              </w:rPr>
              <w:t xml:space="preserve">Three (3) </w:t>
            </w:r>
            <w:r w:rsidR="00010CB9" w:rsidRPr="00510DDC">
              <w:rPr>
                <w:rFonts w:ascii="Arial" w:hAnsi="Arial" w:cs="Arial"/>
                <w:b/>
                <w:sz w:val="20"/>
                <w:szCs w:val="20"/>
              </w:rPr>
              <w:t>months</w:t>
            </w:r>
          </w:p>
        </w:tc>
      </w:tr>
      <w:tr w:rsidR="00E97C04" w:rsidRPr="00510DDC" w14:paraId="26975F93" w14:textId="77777777" w:rsidTr="00E743F7">
        <w:tc>
          <w:tcPr>
            <w:tcW w:w="4227" w:type="dxa"/>
            <w:gridSpan w:val="2"/>
            <w:shd w:val="clear" w:color="auto" w:fill="A6A6A6" w:themeFill="background1" w:themeFillShade="A6"/>
          </w:tcPr>
          <w:p w14:paraId="70479A27" w14:textId="77777777" w:rsidR="00E97C04" w:rsidRPr="00510DDC" w:rsidRDefault="00E97C04" w:rsidP="00723A0A">
            <w:pPr>
              <w:spacing w:after="200" w:line="276" w:lineRule="auto"/>
              <w:contextualSpacing/>
              <w:jc w:val="both"/>
              <w:rPr>
                <w:rFonts w:ascii="Arial" w:hAnsi="Arial" w:cs="Arial"/>
                <w:b/>
                <w:sz w:val="28"/>
                <w:szCs w:val="28"/>
              </w:rPr>
            </w:pPr>
            <w:r w:rsidRPr="00510DDC">
              <w:rPr>
                <w:rFonts w:ascii="Arial" w:hAnsi="Arial" w:cs="Arial"/>
                <w:b/>
                <w:sz w:val="28"/>
                <w:szCs w:val="28"/>
              </w:rPr>
              <w:t>SERVICES</w:t>
            </w:r>
          </w:p>
        </w:tc>
        <w:tc>
          <w:tcPr>
            <w:tcW w:w="3967" w:type="dxa"/>
            <w:gridSpan w:val="2"/>
            <w:shd w:val="clear" w:color="auto" w:fill="A6A6A6" w:themeFill="background1" w:themeFillShade="A6"/>
          </w:tcPr>
          <w:p w14:paraId="05F1C175" w14:textId="77777777" w:rsidR="00E97C04" w:rsidRPr="00510DDC" w:rsidRDefault="00E97C04" w:rsidP="00723A0A">
            <w:pPr>
              <w:pStyle w:val="ListParagraph"/>
              <w:ind w:left="0"/>
              <w:jc w:val="both"/>
              <w:rPr>
                <w:rFonts w:ascii="Arial" w:hAnsi="Arial" w:cs="Arial"/>
                <w:b/>
              </w:rPr>
            </w:pPr>
          </w:p>
        </w:tc>
      </w:tr>
      <w:tr w:rsidR="00E97C04" w:rsidRPr="00510DDC" w14:paraId="11C2A259" w14:textId="77777777" w:rsidTr="00E743F7">
        <w:trPr>
          <w:trHeight w:val="268"/>
        </w:trPr>
        <w:tc>
          <w:tcPr>
            <w:tcW w:w="4227" w:type="dxa"/>
            <w:gridSpan w:val="2"/>
            <w:shd w:val="clear" w:color="auto" w:fill="A6A6A6" w:themeFill="background1" w:themeFillShade="A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gridSpan w:val="2"/>
            <w:shd w:val="clear" w:color="auto" w:fill="A6A6A6" w:themeFill="background1" w:themeFillShade="A6"/>
          </w:tcPr>
          <w:p w14:paraId="11D41F54" w14:textId="77777777" w:rsidR="00E97C04" w:rsidRPr="00510DDC" w:rsidRDefault="00E97C04" w:rsidP="00723A0A">
            <w:pPr>
              <w:pStyle w:val="ListParagraph"/>
              <w:ind w:left="0"/>
              <w:jc w:val="both"/>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that apply</w:t>
            </w:r>
          </w:p>
        </w:tc>
      </w:tr>
      <w:tr w:rsidR="00E97C04" w:rsidRPr="00510DDC" w14:paraId="36B91FF9" w14:textId="77777777" w:rsidTr="00E743F7">
        <w:tc>
          <w:tcPr>
            <w:tcW w:w="4227" w:type="dxa"/>
            <w:gridSpan w:val="2"/>
          </w:tcPr>
          <w:p w14:paraId="72DAF916" w14:textId="65CE38A0" w:rsidR="00E97C04" w:rsidRPr="00510DDC" w:rsidRDefault="00E97C04" w:rsidP="00723A0A">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p w14:paraId="5592A924" w14:textId="77777777" w:rsidR="00E97C04" w:rsidRPr="00510DDC" w:rsidRDefault="00E97C04" w:rsidP="00723A0A">
            <w:pPr>
              <w:contextualSpacing/>
              <w:rPr>
                <w:rFonts w:ascii="Arial" w:hAnsi="Arial" w:cs="Arial"/>
                <w:b/>
                <w:sz w:val="20"/>
              </w:rPr>
            </w:pPr>
          </w:p>
        </w:tc>
        <w:tc>
          <w:tcPr>
            <w:tcW w:w="3967" w:type="dxa"/>
            <w:gridSpan w:val="2"/>
          </w:tcPr>
          <w:p w14:paraId="766FB67F" w14:textId="3946FD4F"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E743F7">
        <w:tc>
          <w:tcPr>
            <w:tcW w:w="4227" w:type="dxa"/>
            <w:gridSpan w:val="2"/>
          </w:tcPr>
          <w:p w14:paraId="770C546B" w14:textId="77777777" w:rsidR="00E97C04" w:rsidRPr="00510DDC" w:rsidRDefault="00E97C04" w:rsidP="00723A0A">
            <w:pPr>
              <w:contextualSpacing/>
              <w:rPr>
                <w:rFonts w:ascii="Arial" w:hAnsi="Arial" w:cs="Arial"/>
                <w:b/>
                <w:sz w:val="20"/>
              </w:rPr>
            </w:pPr>
            <w:r w:rsidRPr="00510DDC">
              <w:rPr>
                <w:rFonts w:ascii="Arial" w:hAnsi="Arial" w:cs="Arial"/>
                <w:b/>
                <w:sz w:val="20"/>
              </w:rPr>
              <w:t>Community Services (CS)</w:t>
            </w:r>
          </w:p>
          <w:p w14:paraId="2F0F7938" w14:textId="77777777" w:rsidR="00E97C04" w:rsidRPr="00510DDC" w:rsidRDefault="00E97C04" w:rsidP="00723A0A">
            <w:pPr>
              <w:contextualSpacing/>
              <w:rPr>
                <w:rFonts w:ascii="Arial" w:hAnsi="Arial" w:cs="Arial"/>
                <w:b/>
                <w:sz w:val="20"/>
              </w:rPr>
            </w:pPr>
          </w:p>
        </w:tc>
        <w:tc>
          <w:tcPr>
            <w:tcW w:w="3967" w:type="dxa"/>
            <w:gridSpan w:val="2"/>
          </w:tcPr>
          <w:p w14:paraId="7FAA25FE" w14:textId="73708AED" w:rsidR="00E97C04" w:rsidRPr="00510DDC" w:rsidRDefault="00627A84" w:rsidP="00723A0A">
            <w:pPr>
              <w:pStyle w:val="ListParagraph"/>
              <w:ind w:left="0"/>
              <w:jc w:val="both"/>
              <w:rPr>
                <w:rFonts w:ascii="Arial" w:hAnsi="Arial" w:cs="Arial"/>
                <w:sz w:val="20"/>
                <w:szCs w:val="20"/>
              </w:rPr>
            </w:pPr>
            <w:r>
              <w:rPr>
                <w:rFonts w:ascii="Arial" w:hAnsi="Arial" w:cs="Arial"/>
                <w:sz w:val="20"/>
                <w:szCs w:val="20"/>
              </w:rPr>
              <w:t>YES</w:t>
            </w:r>
          </w:p>
        </w:tc>
      </w:tr>
      <w:tr w:rsidR="00E97C04" w:rsidRPr="00510DDC" w14:paraId="04C07C78" w14:textId="77777777" w:rsidTr="00E743F7">
        <w:tc>
          <w:tcPr>
            <w:tcW w:w="4227" w:type="dxa"/>
            <w:gridSpan w:val="2"/>
          </w:tcPr>
          <w:p w14:paraId="04E8A32C" w14:textId="77777777" w:rsidR="00E97C04" w:rsidRPr="00510DDC" w:rsidRDefault="00E97C04" w:rsidP="00E37F8A">
            <w:pPr>
              <w:contextualSpacing/>
              <w:rPr>
                <w:rFonts w:ascii="Arial" w:hAnsi="Arial" w:cs="Arial"/>
                <w:b/>
                <w:sz w:val="20"/>
              </w:rPr>
            </w:pPr>
            <w:r w:rsidRPr="00510DDC">
              <w:rPr>
                <w:rFonts w:ascii="Arial" w:hAnsi="Arial" w:cs="Arial"/>
                <w:b/>
                <w:sz w:val="20"/>
              </w:rPr>
              <w:t>Diagnostic, Screening and/or Pathology Services (D)</w:t>
            </w:r>
          </w:p>
          <w:p w14:paraId="6BC88F92" w14:textId="77777777" w:rsidR="00624B40" w:rsidRPr="00510DDC" w:rsidRDefault="00624B40" w:rsidP="00E37F8A">
            <w:pPr>
              <w:contextualSpacing/>
              <w:rPr>
                <w:rFonts w:ascii="Arial" w:hAnsi="Arial" w:cs="Arial"/>
                <w:b/>
                <w:sz w:val="20"/>
              </w:rPr>
            </w:pPr>
          </w:p>
        </w:tc>
        <w:tc>
          <w:tcPr>
            <w:tcW w:w="3967" w:type="dxa"/>
            <w:gridSpan w:val="2"/>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E743F7">
        <w:tc>
          <w:tcPr>
            <w:tcW w:w="4227" w:type="dxa"/>
            <w:gridSpan w:val="2"/>
          </w:tcPr>
          <w:p w14:paraId="6773AB42" w14:textId="77777777" w:rsidR="00E97C04" w:rsidRPr="00510DDC" w:rsidRDefault="00E97C04" w:rsidP="00723A0A">
            <w:pPr>
              <w:contextualSpacing/>
              <w:rPr>
                <w:rFonts w:ascii="Arial" w:hAnsi="Arial" w:cs="Arial"/>
                <w:b/>
                <w:sz w:val="20"/>
              </w:rPr>
            </w:pPr>
            <w:r w:rsidRPr="00510DDC">
              <w:rPr>
                <w:rFonts w:ascii="Arial" w:hAnsi="Arial" w:cs="Arial"/>
                <w:b/>
                <w:sz w:val="20"/>
              </w:rPr>
              <w:t>End of Life Care Services (ELC)</w:t>
            </w:r>
          </w:p>
          <w:p w14:paraId="5B7DEE7F" w14:textId="77777777" w:rsidR="00E97C04" w:rsidRPr="00510DDC" w:rsidRDefault="00E97C04" w:rsidP="00723A0A">
            <w:pPr>
              <w:contextualSpacing/>
              <w:rPr>
                <w:rFonts w:ascii="Arial" w:hAnsi="Arial" w:cs="Arial"/>
                <w:b/>
                <w:sz w:val="20"/>
              </w:rPr>
            </w:pPr>
          </w:p>
        </w:tc>
        <w:tc>
          <w:tcPr>
            <w:tcW w:w="3967" w:type="dxa"/>
            <w:gridSpan w:val="2"/>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E743F7">
        <w:tc>
          <w:tcPr>
            <w:tcW w:w="4227" w:type="dxa"/>
            <w:gridSpan w:val="2"/>
          </w:tcPr>
          <w:p w14:paraId="4AC2C389" w14:textId="77777777" w:rsidR="00E97C04" w:rsidRPr="00510DDC" w:rsidRDefault="00E97C04" w:rsidP="00E37F8A">
            <w:pPr>
              <w:contextualSpacing/>
              <w:rPr>
                <w:rFonts w:ascii="Arial" w:hAnsi="Arial" w:cs="Arial"/>
                <w:b/>
                <w:sz w:val="20"/>
              </w:rPr>
            </w:pPr>
            <w:r w:rsidRPr="00510DDC">
              <w:rPr>
                <w:rFonts w:ascii="Arial" w:hAnsi="Arial" w:cs="Arial"/>
                <w:b/>
                <w:sz w:val="20"/>
              </w:rPr>
              <w:t>Mental Health and Learning Disability Services (MH)</w:t>
            </w:r>
          </w:p>
          <w:p w14:paraId="2CD43769" w14:textId="77777777" w:rsidR="00624B40" w:rsidRPr="00510DDC" w:rsidRDefault="00624B40" w:rsidP="00E37F8A">
            <w:pPr>
              <w:contextualSpacing/>
              <w:rPr>
                <w:rFonts w:ascii="Arial" w:hAnsi="Arial" w:cs="Arial"/>
                <w:b/>
                <w:sz w:val="20"/>
              </w:rPr>
            </w:pPr>
          </w:p>
        </w:tc>
        <w:tc>
          <w:tcPr>
            <w:tcW w:w="3967" w:type="dxa"/>
            <w:gridSpan w:val="2"/>
          </w:tcPr>
          <w:p w14:paraId="645E8C6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E743F7">
        <w:tc>
          <w:tcPr>
            <w:tcW w:w="4227" w:type="dxa"/>
            <w:gridSpan w:val="2"/>
          </w:tcPr>
          <w:p w14:paraId="465B3367" w14:textId="77777777" w:rsidR="00E97C04" w:rsidRPr="00510DDC" w:rsidRDefault="00E97C04" w:rsidP="00723A0A">
            <w:pPr>
              <w:contextualSpacing/>
              <w:rPr>
                <w:rFonts w:ascii="Arial" w:hAnsi="Arial" w:cs="Arial"/>
                <w:b/>
                <w:sz w:val="20"/>
              </w:rPr>
            </w:pPr>
            <w:r w:rsidRPr="00510DDC">
              <w:rPr>
                <w:rFonts w:ascii="Arial" w:hAnsi="Arial" w:cs="Arial"/>
                <w:b/>
                <w:sz w:val="20"/>
              </w:rPr>
              <w:t>Patient Transport Services (PT)</w:t>
            </w:r>
          </w:p>
          <w:p w14:paraId="33CFD428" w14:textId="77777777" w:rsidR="00E97C04" w:rsidRPr="00510DDC" w:rsidRDefault="00E97C04" w:rsidP="00723A0A">
            <w:pPr>
              <w:contextualSpacing/>
              <w:rPr>
                <w:rFonts w:ascii="Arial" w:hAnsi="Arial" w:cs="Arial"/>
                <w:b/>
                <w:sz w:val="20"/>
              </w:rPr>
            </w:pPr>
          </w:p>
        </w:tc>
        <w:tc>
          <w:tcPr>
            <w:tcW w:w="3967" w:type="dxa"/>
            <w:gridSpan w:val="2"/>
          </w:tcPr>
          <w:p w14:paraId="470ABEEC" w14:textId="77777777" w:rsidR="00E97C04" w:rsidRPr="00510DDC" w:rsidRDefault="00E97C04" w:rsidP="00723A0A">
            <w:pPr>
              <w:pStyle w:val="ListParagraph"/>
              <w:ind w:left="0"/>
              <w:jc w:val="both"/>
              <w:rPr>
                <w:rFonts w:ascii="Arial" w:hAnsi="Arial" w:cs="Arial"/>
                <w:sz w:val="20"/>
                <w:szCs w:val="20"/>
              </w:rPr>
            </w:pPr>
          </w:p>
        </w:tc>
      </w:tr>
      <w:tr w:rsidR="00165B82" w:rsidRPr="0058124F" w14:paraId="1087C042" w14:textId="77777777" w:rsidTr="00E743F7">
        <w:trPr>
          <w:trHeight w:val="537"/>
        </w:trPr>
        <w:tc>
          <w:tcPr>
            <w:tcW w:w="8194" w:type="dxa"/>
            <w:gridSpan w:val="4"/>
            <w:shd w:val="clear" w:color="auto" w:fill="BFBFBF" w:themeFill="background1" w:themeFillShade="BF"/>
          </w:tcPr>
          <w:p w14:paraId="290DC693" w14:textId="77777777" w:rsidR="00165B82" w:rsidRPr="0058124F" w:rsidRDefault="00165B82" w:rsidP="002930B5">
            <w:pPr>
              <w:contextualSpacing/>
              <w:rPr>
                <w:rFonts w:ascii="Arial" w:hAnsi="Arial" w:cs="Arial"/>
                <w:b/>
                <w:szCs w:val="24"/>
              </w:rPr>
            </w:pPr>
            <w:r w:rsidRPr="00E06735">
              <w:rPr>
                <w:rFonts w:ascii="Arial" w:hAnsi="Arial" w:cs="Arial"/>
                <w:b/>
                <w:szCs w:val="24"/>
              </w:rPr>
              <w:t>Co-operation with PCN(s) in service models</w:t>
            </w:r>
          </w:p>
        </w:tc>
      </w:tr>
      <w:tr w:rsidR="003B4915" w:rsidRPr="00B72DDB" w14:paraId="06CEF6B1" w14:textId="77777777" w:rsidTr="00E743F7">
        <w:tc>
          <w:tcPr>
            <w:tcW w:w="4227" w:type="dxa"/>
            <w:gridSpan w:val="2"/>
            <w:shd w:val="clear" w:color="auto" w:fill="auto"/>
          </w:tcPr>
          <w:p w14:paraId="6CAE3083" w14:textId="77777777" w:rsidR="003B4915" w:rsidRPr="00E06735" w:rsidRDefault="003B4915" w:rsidP="003B4915">
            <w:pPr>
              <w:spacing w:line="276" w:lineRule="auto"/>
              <w:contextualSpacing/>
              <w:rPr>
                <w:rFonts w:ascii="Arial" w:hAnsi="Arial" w:cs="Arial"/>
                <w:b/>
                <w:sz w:val="20"/>
              </w:rPr>
            </w:pPr>
            <w:r w:rsidRPr="00E06735">
              <w:rPr>
                <w:rFonts w:ascii="Arial" w:hAnsi="Arial" w:cs="Arial"/>
                <w:b/>
                <w:sz w:val="20"/>
              </w:rPr>
              <w:t xml:space="preserve">Enhanced </w:t>
            </w:r>
            <w:r>
              <w:rPr>
                <w:rFonts w:ascii="Arial" w:hAnsi="Arial" w:cs="Arial"/>
                <w:b/>
                <w:sz w:val="20"/>
              </w:rPr>
              <w:t>Health</w:t>
            </w:r>
            <w:r w:rsidRPr="00E06735">
              <w:rPr>
                <w:rFonts w:ascii="Arial" w:hAnsi="Arial" w:cs="Arial"/>
                <w:b/>
                <w:sz w:val="20"/>
              </w:rPr>
              <w:t xml:space="preserve"> in Care Homes</w:t>
            </w:r>
          </w:p>
          <w:p w14:paraId="7188141D" w14:textId="77777777" w:rsidR="003B4915" w:rsidRPr="00B72DDB" w:rsidRDefault="003B4915" w:rsidP="003B4915">
            <w:pPr>
              <w:contextualSpacing/>
              <w:rPr>
                <w:rFonts w:ascii="Arial" w:hAnsi="Arial" w:cs="Arial"/>
                <w:b/>
                <w:szCs w:val="24"/>
              </w:rPr>
            </w:pPr>
          </w:p>
        </w:tc>
        <w:tc>
          <w:tcPr>
            <w:tcW w:w="3967" w:type="dxa"/>
            <w:gridSpan w:val="2"/>
            <w:shd w:val="clear" w:color="auto" w:fill="auto"/>
          </w:tcPr>
          <w:p w14:paraId="0C788690" w14:textId="71169FF8" w:rsidR="003B4915" w:rsidRPr="00B72DDB" w:rsidRDefault="003B4915" w:rsidP="003B4915">
            <w:pPr>
              <w:pStyle w:val="ListParagraph"/>
              <w:ind w:left="0"/>
              <w:jc w:val="both"/>
              <w:rPr>
                <w:rFonts w:ascii="Arial" w:hAnsi="Arial" w:cs="Arial"/>
                <w:b/>
                <w:sz w:val="20"/>
                <w:szCs w:val="20"/>
              </w:rPr>
            </w:pPr>
            <w:r w:rsidRPr="00510DDC">
              <w:rPr>
                <w:rFonts w:ascii="Arial" w:hAnsi="Arial" w:cs="Arial"/>
                <w:b/>
                <w:sz w:val="20"/>
                <w:szCs w:val="20"/>
              </w:rPr>
              <w:t>NO</w:t>
            </w:r>
          </w:p>
        </w:tc>
      </w:tr>
      <w:tr w:rsidR="003B4915" w:rsidRPr="00510DDC" w14:paraId="7551E83E" w14:textId="77777777" w:rsidTr="00E743F7">
        <w:tc>
          <w:tcPr>
            <w:tcW w:w="4227" w:type="dxa"/>
            <w:gridSpan w:val="2"/>
            <w:shd w:val="clear" w:color="auto" w:fill="BFBFBF" w:themeFill="background1" w:themeFillShade="BF"/>
          </w:tcPr>
          <w:p w14:paraId="1DD6276F" w14:textId="77777777" w:rsidR="003B4915" w:rsidRPr="00510DDC" w:rsidRDefault="003B4915" w:rsidP="003B4915">
            <w:pPr>
              <w:spacing w:after="200" w:line="276" w:lineRule="auto"/>
              <w:contextualSpacing/>
              <w:rPr>
                <w:rFonts w:ascii="Arial" w:hAnsi="Arial" w:cs="Arial"/>
                <w:b/>
                <w:szCs w:val="24"/>
              </w:rPr>
            </w:pPr>
            <w:r w:rsidRPr="00510DDC">
              <w:rPr>
                <w:rFonts w:ascii="Arial" w:hAnsi="Arial" w:cs="Arial"/>
                <w:b/>
                <w:szCs w:val="24"/>
              </w:rPr>
              <w:t>Service Requirements</w:t>
            </w:r>
          </w:p>
        </w:tc>
        <w:tc>
          <w:tcPr>
            <w:tcW w:w="3967" w:type="dxa"/>
            <w:gridSpan w:val="2"/>
            <w:shd w:val="clear" w:color="auto" w:fill="BFBFBF" w:themeFill="background1" w:themeFillShade="BF"/>
          </w:tcPr>
          <w:p w14:paraId="3BB3A1C5" w14:textId="77777777" w:rsidR="003B4915" w:rsidRPr="00510DDC" w:rsidRDefault="003B4915" w:rsidP="003B4915">
            <w:pPr>
              <w:pStyle w:val="ListParagraph"/>
              <w:ind w:left="0"/>
              <w:jc w:val="both"/>
              <w:rPr>
                <w:rFonts w:ascii="Arial" w:hAnsi="Arial" w:cs="Arial"/>
                <w:b/>
                <w:sz w:val="20"/>
                <w:szCs w:val="20"/>
              </w:rPr>
            </w:pPr>
          </w:p>
        </w:tc>
      </w:tr>
      <w:tr w:rsidR="003B4915" w:rsidRPr="00510DDC" w14:paraId="701C040D" w14:textId="77777777" w:rsidTr="00E743F7">
        <w:tc>
          <w:tcPr>
            <w:tcW w:w="4227" w:type="dxa"/>
            <w:gridSpan w:val="2"/>
          </w:tcPr>
          <w:p w14:paraId="62477F05" w14:textId="77777777"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Essential Services (NHS Trusts only)</w:t>
            </w:r>
          </w:p>
        </w:tc>
        <w:tc>
          <w:tcPr>
            <w:tcW w:w="3967" w:type="dxa"/>
            <w:gridSpan w:val="2"/>
          </w:tcPr>
          <w:p w14:paraId="6BE0BD41" w14:textId="004D2FD3" w:rsidR="003B4915" w:rsidRPr="00510DDC" w:rsidRDefault="003B4915" w:rsidP="003B4915">
            <w:pPr>
              <w:pStyle w:val="ListParagraph"/>
              <w:ind w:left="0"/>
              <w:jc w:val="both"/>
              <w:rPr>
                <w:rFonts w:ascii="Arial" w:hAnsi="Arial" w:cs="Arial"/>
                <w:b/>
                <w:sz w:val="20"/>
                <w:szCs w:val="20"/>
              </w:rPr>
            </w:pPr>
            <w:r w:rsidRPr="00510DDC">
              <w:rPr>
                <w:rFonts w:ascii="Arial" w:hAnsi="Arial" w:cs="Arial"/>
                <w:b/>
                <w:sz w:val="20"/>
                <w:szCs w:val="20"/>
              </w:rPr>
              <w:t>NO</w:t>
            </w:r>
          </w:p>
          <w:p w14:paraId="27C949AC" w14:textId="77777777" w:rsidR="003B4915" w:rsidRPr="00510DDC" w:rsidRDefault="003B4915" w:rsidP="003B4915">
            <w:pPr>
              <w:pStyle w:val="ListParagraph"/>
              <w:ind w:left="0"/>
              <w:jc w:val="both"/>
              <w:rPr>
                <w:rFonts w:ascii="Arial" w:hAnsi="Arial" w:cs="Arial"/>
                <w:b/>
                <w:sz w:val="20"/>
                <w:szCs w:val="20"/>
              </w:rPr>
            </w:pPr>
          </w:p>
        </w:tc>
      </w:tr>
      <w:tr w:rsidR="003B4915" w:rsidRPr="00510DDC" w14:paraId="73CD5846" w14:textId="77777777" w:rsidTr="00E743F7">
        <w:tc>
          <w:tcPr>
            <w:tcW w:w="4227" w:type="dxa"/>
            <w:gridSpan w:val="2"/>
          </w:tcPr>
          <w:p w14:paraId="7DD46C3E" w14:textId="1F86B986"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 xml:space="preserve">Is the Provider acting as a Data Processor </w:t>
            </w:r>
            <w:r>
              <w:rPr>
                <w:rFonts w:ascii="Arial" w:hAnsi="Arial" w:cs="Arial"/>
                <w:b/>
                <w:sz w:val="20"/>
              </w:rPr>
              <w:t>on behalf of one or more Commissioners for the purposes of the Contract</w:t>
            </w:r>
            <w:r w:rsidRPr="00510DDC">
              <w:rPr>
                <w:rFonts w:ascii="Arial" w:hAnsi="Arial" w:cs="Arial"/>
                <w:b/>
                <w:sz w:val="20"/>
              </w:rPr>
              <w:t>?</w:t>
            </w:r>
          </w:p>
          <w:p w14:paraId="656AA88C" w14:textId="77777777" w:rsidR="003B4915" w:rsidRDefault="003B4915" w:rsidP="003B4915">
            <w:pPr>
              <w:rPr>
                <w:rFonts w:ascii="Arial" w:hAnsi="Arial" w:cs="Arial"/>
                <w:sz w:val="20"/>
              </w:rPr>
            </w:pPr>
          </w:p>
          <w:p w14:paraId="0ACB4FB5" w14:textId="4A0705D8" w:rsidR="00A576E5" w:rsidRDefault="00A576E5" w:rsidP="003B4915">
            <w:pPr>
              <w:rPr>
                <w:rFonts w:ascii="Arial" w:hAnsi="Arial" w:cs="Arial"/>
                <w:sz w:val="20"/>
              </w:rPr>
            </w:pPr>
          </w:p>
          <w:p w14:paraId="0A77FE99" w14:textId="386EDFDE" w:rsidR="00982E1C" w:rsidRDefault="00982E1C" w:rsidP="003B4915">
            <w:pPr>
              <w:rPr>
                <w:rFonts w:ascii="Arial" w:hAnsi="Arial" w:cs="Arial"/>
                <w:sz w:val="20"/>
              </w:rPr>
            </w:pPr>
          </w:p>
          <w:p w14:paraId="108F088A" w14:textId="77777777" w:rsidR="00982E1C" w:rsidRDefault="00982E1C" w:rsidP="003B4915">
            <w:pPr>
              <w:rPr>
                <w:rFonts w:ascii="Arial" w:hAnsi="Arial" w:cs="Arial"/>
                <w:sz w:val="20"/>
              </w:rPr>
            </w:pPr>
          </w:p>
          <w:p w14:paraId="59497ABC" w14:textId="58D1FC5D" w:rsidR="00A576E5" w:rsidRPr="000D5A47" w:rsidRDefault="00A576E5" w:rsidP="003B4915">
            <w:pPr>
              <w:rPr>
                <w:rFonts w:ascii="Arial" w:hAnsi="Arial" w:cs="Arial"/>
                <w:sz w:val="20"/>
              </w:rPr>
            </w:pPr>
          </w:p>
        </w:tc>
        <w:tc>
          <w:tcPr>
            <w:tcW w:w="3967" w:type="dxa"/>
            <w:gridSpan w:val="2"/>
          </w:tcPr>
          <w:p w14:paraId="72F67402" w14:textId="3E5B61F6" w:rsidR="003B4915" w:rsidRPr="00510DDC" w:rsidRDefault="003B4915" w:rsidP="003B4915">
            <w:pPr>
              <w:pStyle w:val="ListParagraph"/>
              <w:ind w:left="0"/>
              <w:jc w:val="both"/>
              <w:rPr>
                <w:rFonts w:ascii="Arial" w:hAnsi="Arial" w:cs="Arial"/>
                <w:b/>
                <w:sz w:val="20"/>
                <w:szCs w:val="20"/>
              </w:rPr>
            </w:pPr>
            <w:r w:rsidRPr="00510DDC">
              <w:rPr>
                <w:rFonts w:ascii="Arial" w:hAnsi="Arial" w:cs="Arial"/>
                <w:b/>
                <w:sz w:val="20"/>
                <w:szCs w:val="20"/>
              </w:rPr>
              <w:t>NO</w:t>
            </w:r>
          </w:p>
        </w:tc>
      </w:tr>
      <w:tr w:rsidR="003B4915" w:rsidRPr="00510DDC" w14:paraId="286784E7" w14:textId="77777777" w:rsidTr="00E743F7">
        <w:tc>
          <w:tcPr>
            <w:tcW w:w="4227" w:type="dxa"/>
            <w:gridSpan w:val="2"/>
            <w:shd w:val="clear" w:color="auto" w:fill="BFBFBF" w:themeFill="background1" w:themeFillShade="BF"/>
          </w:tcPr>
          <w:p w14:paraId="27C076D5" w14:textId="77777777"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t>PAYMENT</w:t>
            </w:r>
          </w:p>
          <w:p w14:paraId="1D9B9788" w14:textId="77777777" w:rsidR="003B4915" w:rsidRPr="00510DDC" w:rsidRDefault="003B4915" w:rsidP="003B4915">
            <w:pPr>
              <w:spacing w:after="200" w:line="276" w:lineRule="auto"/>
              <w:contextualSpacing/>
              <w:jc w:val="both"/>
              <w:rPr>
                <w:rFonts w:ascii="Arial" w:hAnsi="Arial" w:cs="Arial"/>
                <w:b/>
                <w:sz w:val="28"/>
                <w:szCs w:val="28"/>
              </w:rPr>
            </w:pPr>
          </w:p>
        </w:tc>
        <w:tc>
          <w:tcPr>
            <w:tcW w:w="3967" w:type="dxa"/>
            <w:gridSpan w:val="2"/>
            <w:shd w:val="clear" w:color="auto" w:fill="BFBFBF" w:themeFill="background1" w:themeFillShade="BF"/>
          </w:tcPr>
          <w:p w14:paraId="75110130"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7362B0D2" w14:textId="77777777" w:rsidTr="00E743F7">
        <w:tc>
          <w:tcPr>
            <w:tcW w:w="4227" w:type="dxa"/>
            <w:gridSpan w:val="2"/>
          </w:tcPr>
          <w:p w14:paraId="26624C2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lastRenderedPageBreak/>
              <w:t>National Prices Apply to some or all Services (including where subject to Local Modification or Local Variation)</w:t>
            </w:r>
          </w:p>
          <w:p w14:paraId="240FB9BA" w14:textId="77777777" w:rsidR="003B4915" w:rsidRPr="00510DDC" w:rsidRDefault="003B4915" w:rsidP="003B4915">
            <w:pPr>
              <w:spacing w:line="276" w:lineRule="auto"/>
              <w:contextualSpacing/>
              <w:jc w:val="both"/>
              <w:rPr>
                <w:rFonts w:ascii="Arial" w:hAnsi="Arial" w:cs="Arial"/>
                <w:b/>
                <w:sz w:val="20"/>
              </w:rPr>
            </w:pPr>
          </w:p>
        </w:tc>
        <w:tc>
          <w:tcPr>
            <w:tcW w:w="3967" w:type="dxa"/>
            <w:gridSpan w:val="2"/>
          </w:tcPr>
          <w:p w14:paraId="0A54D457" w14:textId="14964FC4" w:rsidR="003B4915" w:rsidRPr="00510DDC" w:rsidRDefault="00627A84" w:rsidP="003B4915">
            <w:pPr>
              <w:spacing w:line="276" w:lineRule="auto"/>
              <w:contextualSpacing/>
              <w:jc w:val="both"/>
              <w:rPr>
                <w:rFonts w:ascii="Arial" w:hAnsi="Arial" w:cs="Arial"/>
                <w:b/>
                <w:sz w:val="20"/>
              </w:rPr>
            </w:pPr>
            <w:r>
              <w:rPr>
                <w:rFonts w:ascii="Arial" w:hAnsi="Arial" w:cs="Arial"/>
                <w:b/>
                <w:sz w:val="20"/>
              </w:rPr>
              <w:t>YES</w:t>
            </w:r>
          </w:p>
        </w:tc>
      </w:tr>
      <w:tr w:rsidR="003B4915" w:rsidRPr="00510DDC" w14:paraId="04B33EAA" w14:textId="77777777" w:rsidTr="00E743F7">
        <w:tc>
          <w:tcPr>
            <w:tcW w:w="4227" w:type="dxa"/>
            <w:gridSpan w:val="2"/>
          </w:tcPr>
          <w:p w14:paraId="2C26505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Local Prices Apply to some or all Services</w:t>
            </w:r>
          </w:p>
          <w:p w14:paraId="54E5E52A" w14:textId="77777777" w:rsidR="003B4915" w:rsidRPr="00510DDC" w:rsidRDefault="003B4915" w:rsidP="003B4915">
            <w:pPr>
              <w:spacing w:line="276" w:lineRule="auto"/>
              <w:contextualSpacing/>
              <w:jc w:val="both"/>
              <w:rPr>
                <w:rFonts w:ascii="Arial" w:hAnsi="Arial" w:cs="Arial"/>
                <w:b/>
                <w:sz w:val="20"/>
              </w:rPr>
            </w:pPr>
          </w:p>
        </w:tc>
        <w:tc>
          <w:tcPr>
            <w:tcW w:w="3967" w:type="dxa"/>
            <w:gridSpan w:val="2"/>
          </w:tcPr>
          <w:p w14:paraId="12954CE2" w14:textId="5B7FC1B4" w:rsidR="003B4915" w:rsidRPr="00510DDC" w:rsidRDefault="00627A84" w:rsidP="003B4915">
            <w:pPr>
              <w:spacing w:line="276" w:lineRule="auto"/>
              <w:contextualSpacing/>
              <w:jc w:val="both"/>
              <w:rPr>
                <w:rFonts w:ascii="Arial" w:hAnsi="Arial" w:cs="Arial"/>
                <w:b/>
                <w:sz w:val="20"/>
              </w:rPr>
            </w:pPr>
            <w:r>
              <w:rPr>
                <w:rFonts w:ascii="Arial" w:hAnsi="Arial" w:cs="Arial"/>
                <w:b/>
                <w:sz w:val="20"/>
              </w:rPr>
              <w:t>YES</w:t>
            </w:r>
          </w:p>
        </w:tc>
      </w:tr>
      <w:tr w:rsidR="003B4915" w:rsidRPr="00510DDC" w14:paraId="51B5C09A" w14:textId="77777777" w:rsidTr="00E743F7">
        <w:tc>
          <w:tcPr>
            <w:tcW w:w="4227" w:type="dxa"/>
            <w:gridSpan w:val="2"/>
          </w:tcPr>
          <w:p w14:paraId="6B77BAF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Expected Annual Contract Value Agreed</w:t>
            </w:r>
          </w:p>
          <w:p w14:paraId="6B4BE925" w14:textId="77777777" w:rsidR="003B4915" w:rsidRPr="00510DDC" w:rsidRDefault="003B4915" w:rsidP="003B4915">
            <w:pPr>
              <w:spacing w:after="200" w:line="276" w:lineRule="auto"/>
              <w:contextualSpacing/>
              <w:jc w:val="both"/>
              <w:rPr>
                <w:rFonts w:ascii="Arial" w:hAnsi="Arial" w:cs="Arial"/>
                <w:b/>
                <w:sz w:val="20"/>
              </w:rPr>
            </w:pPr>
          </w:p>
        </w:tc>
        <w:tc>
          <w:tcPr>
            <w:tcW w:w="3967" w:type="dxa"/>
            <w:gridSpan w:val="2"/>
          </w:tcPr>
          <w:p w14:paraId="5A3C2DCC" w14:textId="6E135DBB"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NO</w:t>
            </w:r>
          </w:p>
        </w:tc>
      </w:tr>
      <w:tr w:rsidR="003B4915" w:rsidRPr="00510DDC" w14:paraId="6996C095" w14:textId="77777777" w:rsidTr="00E743F7">
        <w:trPr>
          <w:gridAfter w:val="1"/>
          <w:wAfter w:w="6" w:type="dxa"/>
        </w:trPr>
        <w:tc>
          <w:tcPr>
            <w:tcW w:w="4165" w:type="dxa"/>
            <w:shd w:val="clear" w:color="auto" w:fill="A6A6A6" w:themeFill="background1" w:themeFillShade="A6"/>
          </w:tcPr>
          <w:p w14:paraId="44AAB773" w14:textId="77777777" w:rsidR="003B4915" w:rsidRPr="00510DDC" w:rsidRDefault="003B4915" w:rsidP="003B4915">
            <w:pPr>
              <w:spacing w:line="276" w:lineRule="auto"/>
              <w:contextualSpacing/>
              <w:rPr>
                <w:rFonts w:ascii="Arial" w:hAnsi="Arial" w:cs="Arial"/>
                <w:b/>
                <w:sz w:val="28"/>
                <w:szCs w:val="28"/>
              </w:rPr>
            </w:pPr>
            <w:r w:rsidRPr="00510DDC">
              <w:rPr>
                <w:rFonts w:ascii="Arial" w:hAnsi="Arial" w:cs="Arial"/>
                <w:b/>
                <w:sz w:val="28"/>
                <w:szCs w:val="28"/>
              </w:rPr>
              <w:t>GOVERNANCE AND REGULATORY</w:t>
            </w:r>
          </w:p>
        </w:tc>
        <w:tc>
          <w:tcPr>
            <w:tcW w:w="4023" w:type="dxa"/>
            <w:gridSpan w:val="2"/>
            <w:shd w:val="clear" w:color="auto" w:fill="A6A6A6" w:themeFill="background1" w:themeFillShade="A6"/>
          </w:tcPr>
          <w:p w14:paraId="644C9902" w14:textId="77777777" w:rsidR="003B4915" w:rsidRPr="00510DDC" w:rsidRDefault="003B4915" w:rsidP="003B4915">
            <w:pPr>
              <w:spacing w:line="276" w:lineRule="auto"/>
              <w:contextualSpacing/>
              <w:jc w:val="both"/>
              <w:rPr>
                <w:rFonts w:ascii="Arial" w:hAnsi="Arial" w:cs="Arial"/>
                <w:b/>
                <w:sz w:val="20"/>
              </w:rPr>
            </w:pPr>
          </w:p>
        </w:tc>
      </w:tr>
      <w:tr w:rsidR="003B4915" w:rsidRPr="00510DDC" w14:paraId="0FF798FA" w14:textId="77777777" w:rsidTr="00E743F7">
        <w:trPr>
          <w:gridAfter w:val="1"/>
          <w:wAfter w:w="6" w:type="dxa"/>
        </w:trPr>
        <w:tc>
          <w:tcPr>
            <w:tcW w:w="4165" w:type="dxa"/>
          </w:tcPr>
          <w:p w14:paraId="576712AF"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Provider’s Nominated Individual </w:t>
            </w:r>
          </w:p>
        </w:tc>
        <w:tc>
          <w:tcPr>
            <w:tcW w:w="4023" w:type="dxa"/>
            <w:gridSpan w:val="2"/>
          </w:tcPr>
          <w:p w14:paraId="478EA1CA" w14:textId="77777777" w:rsidR="00780EE6" w:rsidRPr="00780EE6" w:rsidRDefault="00780EE6" w:rsidP="00780EE6">
            <w:pPr>
              <w:spacing w:line="276" w:lineRule="auto"/>
              <w:contextualSpacing/>
              <w:rPr>
                <w:rFonts w:ascii="Arial" w:hAnsi="Arial" w:cs="Arial"/>
                <w:b/>
                <w:color w:val="FFC000"/>
                <w:sz w:val="20"/>
              </w:rPr>
            </w:pPr>
            <w:r w:rsidRPr="00780EE6">
              <w:rPr>
                <w:rFonts w:ascii="Arial" w:hAnsi="Arial" w:cs="Arial"/>
                <w:b/>
                <w:color w:val="FFC000"/>
                <w:sz w:val="20"/>
              </w:rPr>
              <w:t>Marc Donovan, Superintendent Pharmacist</w:t>
            </w:r>
          </w:p>
          <w:p w14:paraId="45E1A8CF" w14:textId="77777777" w:rsidR="00780EE6"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Email:  </w:t>
            </w:r>
            <w:hyperlink r:id="rId11" w:history="1">
              <w:r w:rsidRPr="00780EE6">
                <w:rPr>
                  <w:rStyle w:val="Hyperlink"/>
                  <w:rFonts w:ascii="Arial" w:eastAsiaTheme="majorEastAsia" w:hAnsi="Arial" w:cs="Arial"/>
                  <w:color w:val="FFC000"/>
                  <w:sz w:val="20"/>
                  <w:u w:val="none"/>
                </w:rPr>
                <w:t>marc.donovan@boots.co.uk</w:t>
              </w:r>
            </w:hyperlink>
          </w:p>
          <w:p w14:paraId="089324CE" w14:textId="7D15F2A6" w:rsidR="003B4915"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Tel:  </w:t>
            </w:r>
            <w:r w:rsidRPr="00780EE6">
              <w:rPr>
                <w:rFonts w:ascii="Arial" w:hAnsi="Arial" w:cs="Arial"/>
                <w:color w:val="FFC000"/>
                <w:sz w:val="20"/>
              </w:rPr>
              <w:t>0115 9592009</w:t>
            </w:r>
          </w:p>
        </w:tc>
      </w:tr>
      <w:tr w:rsidR="003B4915" w:rsidRPr="00510DDC" w14:paraId="070927B9" w14:textId="77777777" w:rsidTr="00E743F7">
        <w:trPr>
          <w:gridAfter w:val="1"/>
          <w:wAfter w:w="6" w:type="dxa"/>
        </w:trPr>
        <w:tc>
          <w:tcPr>
            <w:tcW w:w="4165" w:type="dxa"/>
          </w:tcPr>
          <w:p w14:paraId="28B473C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23" w:type="dxa"/>
            <w:gridSpan w:val="2"/>
          </w:tcPr>
          <w:p w14:paraId="0EB172DB" w14:textId="77777777" w:rsidR="00780EE6" w:rsidRPr="00780EE6" w:rsidRDefault="00780EE6" w:rsidP="00780EE6">
            <w:pPr>
              <w:spacing w:line="276" w:lineRule="auto"/>
              <w:contextualSpacing/>
              <w:rPr>
                <w:rFonts w:ascii="Arial" w:hAnsi="Arial" w:cs="Arial"/>
                <w:b/>
                <w:color w:val="FFC000"/>
                <w:sz w:val="20"/>
              </w:rPr>
            </w:pPr>
            <w:r w:rsidRPr="00780EE6">
              <w:rPr>
                <w:rFonts w:ascii="Arial" w:hAnsi="Arial" w:cs="Arial"/>
                <w:b/>
                <w:color w:val="FFC000"/>
                <w:sz w:val="20"/>
              </w:rPr>
              <w:t>Marc Donovan, Superintendent Pharmacist</w:t>
            </w:r>
          </w:p>
          <w:p w14:paraId="488FFE18" w14:textId="77777777" w:rsidR="00780EE6"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Email:  </w:t>
            </w:r>
            <w:hyperlink r:id="rId12" w:history="1">
              <w:r w:rsidRPr="00780EE6">
                <w:rPr>
                  <w:rStyle w:val="Hyperlink"/>
                  <w:rFonts w:ascii="Arial" w:eastAsiaTheme="majorEastAsia" w:hAnsi="Arial" w:cs="Arial"/>
                  <w:color w:val="FFC000"/>
                  <w:sz w:val="20"/>
                  <w:u w:val="none"/>
                </w:rPr>
                <w:t>marc.donovan@boots.co.uk</w:t>
              </w:r>
            </w:hyperlink>
          </w:p>
          <w:p w14:paraId="23978655" w14:textId="5713C3F2" w:rsidR="003B4915"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Tel:  </w:t>
            </w:r>
            <w:r w:rsidRPr="00780EE6">
              <w:rPr>
                <w:rFonts w:ascii="Arial" w:hAnsi="Arial" w:cs="Arial"/>
                <w:color w:val="FFC000"/>
                <w:sz w:val="20"/>
              </w:rPr>
              <w:t>0115 9592009</w:t>
            </w:r>
          </w:p>
        </w:tc>
      </w:tr>
      <w:tr w:rsidR="003B4915" w:rsidRPr="00510DDC" w14:paraId="26C9C271" w14:textId="77777777" w:rsidTr="00E743F7">
        <w:trPr>
          <w:gridAfter w:val="1"/>
          <w:wAfter w:w="6" w:type="dxa"/>
        </w:trPr>
        <w:tc>
          <w:tcPr>
            <w:tcW w:w="4165" w:type="dxa"/>
          </w:tcPr>
          <w:p w14:paraId="5CAD45A8" w14:textId="6CF5681C" w:rsidR="003B4915" w:rsidRPr="005B60B8"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23" w:type="dxa"/>
            <w:gridSpan w:val="2"/>
          </w:tcPr>
          <w:p w14:paraId="1D5155B1" w14:textId="77777777" w:rsidR="00780EE6" w:rsidRPr="00780EE6" w:rsidRDefault="00780EE6" w:rsidP="00780EE6">
            <w:pPr>
              <w:spacing w:line="276" w:lineRule="auto"/>
              <w:contextualSpacing/>
              <w:jc w:val="both"/>
              <w:rPr>
                <w:rFonts w:ascii="Arial" w:hAnsi="Arial" w:cs="Arial"/>
                <w:b/>
                <w:color w:val="FFC000"/>
                <w:sz w:val="20"/>
              </w:rPr>
            </w:pPr>
            <w:proofErr w:type="spellStart"/>
            <w:r w:rsidRPr="00780EE6">
              <w:rPr>
                <w:rFonts w:ascii="Arial" w:hAnsi="Arial" w:cs="Arial"/>
                <w:b/>
                <w:color w:val="FFC000"/>
                <w:sz w:val="20"/>
              </w:rPr>
              <w:t>Harneesh</w:t>
            </w:r>
            <w:proofErr w:type="spellEnd"/>
            <w:r w:rsidRPr="00780EE6">
              <w:rPr>
                <w:rFonts w:ascii="Arial" w:hAnsi="Arial" w:cs="Arial"/>
                <w:b/>
                <w:color w:val="FFC000"/>
                <w:sz w:val="20"/>
              </w:rPr>
              <w:t xml:space="preserve"> </w:t>
            </w:r>
            <w:proofErr w:type="spellStart"/>
            <w:r w:rsidRPr="00780EE6">
              <w:rPr>
                <w:rFonts w:ascii="Arial" w:hAnsi="Arial" w:cs="Arial"/>
                <w:b/>
                <w:color w:val="FFC000"/>
                <w:sz w:val="20"/>
              </w:rPr>
              <w:t>Sangra</w:t>
            </w:r>
            <w:proofErr w:type="spellEnd"/>
            <w:r w:rsidRPr="00780EE6">
              <w:rPr>
                <w:rFonts w:ascii="Arial" w:hAnsi="Arial" w:cs="Arial"/>
                <w:b/>
                <w:color w:val="FFC000"/>
                <w:sz w:val="20"/>
              </w:rPr>
              <w:t>, Data Protection &amp; Privacy Officer</w:t>
            </w:r>
          </w:p>
          <w:p w14:paraId="54511E72" w14:textId="77777777" w:rsidR="00780EE6"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Email: </w:t>
            </w:r>
            <w:r w:rsidRPr="00780EE6">
              <w:rPr>
                <w:rFonts w:ascii="Arial" w:hAnsi="Arial" w:cs="Arial"/>
                <w:color w:val="FFC000"/>
                <w:sz w:val="20"/>
              </w:rPr>
              <w:t>harneesh.sangra@boots.co.uk</w:t>
            </w:r>
          </w:p>
          <w:p w14:paraId="29E08E8F" w14:textId="4709EFA1" w:rsidR="003B4915"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Tel:  </w:t>
            </w:r>
            <w:r w:rsidRPr="00780EE6">
              <w:rPr>
                <w:rFonts w:ascii="Arial" w:hAnsi="Arial" w:cs="Arial"/>
                <w:color w:val="FFC000"/>
                <w:sz w:val="20"/>
              </w:rPr>
              <w:t>0115 9592009</w:t>
            </w:r>
          </w:p>
        </w:tc>
      </w:tr>
      <w:tr w:rsidR="003B4915" w:rsidRPr="00510DDC" w14:paraId="2F19D899" w14:textId="77777777" w:rsidTr="00E743F7">
        <w:trPr>
          <w:gridAfter w:val="1"/>
          <w:wAfter w:w="6" w:type="dxa"/>
        </w:trPr>
        <w:tc>
          <w:tcPr>
            <w:tcW w:w="4165" w:type="dxa"/>
          </w:tcPr>
          <w:p w14:paraId="0462D863" w14:textId="1DA7FD13"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Provider’s </w:t>
            </w:r>
            <w:proofErr w:type="spellStart"/>
            <w:r w:rsidRPr="00510DDC">
              <w:rPr>
                <w:rFonts w:ascii="Arial" w:hAnsi="Arial" w:cs="Arial"/>
                <w:b/>
                <w:sz w:val="20"/>
              </w:rPr>
              <w:t>Caldicott</w:t>
            </w:r>
            <w:proofErr w:type="spellEnd"/>
            <w:r w:rsidRPr="00510DDC">
              <w:rPr>
                <w:rFonts w:ascii="Arial" w:hAnsi="Arial" w:cs="Arial"/>
                <w:b/>
                <w:sz w:val="20"/>
              </w:rPr>
              <w:t xml:space="preserve"> Guardian</w:t>
            </w:r>
          </w:p>
        </w:tc>
        <w:tc>
          <w:tcPr>
            <w:tcW w:w="4023" w:type="dxa"/>
            <w:gridSpan w:val="2"/>
          </w:tcPr>
          <w:p w14:paraId="6C5AE1F6" w14:textId="77777777" w:rsidR="00780EE6" w:rsidRPr="00780EE6" w:rsidRDefault="00780EE6" w:rsidP="00780EE6">
            <w:pPr>
              <w:spacing w:line="276" w:lineRule="auto"/>
              <w:contextualSpacing/>
              <w:rPr>
                <w:rFonts w:ascii="Arial" w:hAnsi="Arial" w:cs="Arial"/>
                <w:b/>
                <w:color w:val="FFC000"/>
                <w:sz w:val="20"/>
              </w:rPr>
            </w:pPr>
            <w:r w:rsidRPr="00780EE6">
              <w:rPr>
                <w:rFonts w:ascii="Arial" w:hAnsi="Arial" w:cs="Arial"/>
                <w:b/>
                <w:color w:val="FFC000"/>
                <w:sz w:val="20"/>
              </w:rPr>
              <w:t>Marc Donovan, Superintendent Pharmacist</w:t>
            </w:r>
          </w:p>
          <w:p w14:paraId="759B7FAB" w14:textId="77777777" w:rsidR="00780EE6"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Email:  </w:t>
            </w:r>
            <w:hyperlink r:id="rId13" w:history="1">
              <w:r w:rsidRPr="00780EE6">
                <w:rPr>
                  <w:rStyle w:val="Hyperlink"/>
                  <w:rFonts w:ascii="Arial" w:eastAsiaTheme="majorEastAsia" w:hAnsi="Arial" w:cs="Arial"/>
                  <w:color w:val="FFC000"/>
                  <w:sz w:val="20"/>
                  <w:u w:val="none"/>
                </w:rPr>
                <w:t>marc.donovan@boots.co.uk</w:t>
              </w:r>
            </w:hyperlink>
          </w:p>
          <w:p w14:paraId="549D3C29" w14:textId="697DB323" w:rsidR="003B4915"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Tel:  </w:t>
            </w:r>
            <w:r w:rsidRPr="00780EE6">
              <w:rPr>
                <w:rFonts w:ascii="Arial" w:hAnsi="Arial" w:cs="Arial"/>
                <w:color w:val="FFC000"/>
                <w:sz w:val="20"/>
              </w:rPr>
              <w:t>0115 9592009</w:t>
            </w:r>
          </w:p>
        </w:tc>
      </w:tr>
      <w:tr w:rsidR="00780EE6" w:rsidRPr="00510DDC" w14:paraId="3E01DB12" w14:textId="77777777" w:rsidTr="00E743F7">
        <w:trPr>
          <w:gridAfter w:val="1"/>
          <w:wAfter w:w="6" w:type="dxa"/>
        </w:trPr>
        <w:tc>
          <w:tcPr>
            <w:tcW w:w="4165" w:type="dxa"/>
          </w:tcPr>
          <w:p w14:paraId="7AE80C41" w14:textId="50A481F7" w:rsidR="00780EE6" w:rsidRPr="00510DDC" w:rsidRDefault="00780EE6" w:rsidP="003B4915">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23" w:type="dxa"/>
            <w:gridSpan w:val="2"/>
          </w:tcPr>
          <w:p w14:paraId="78A10779" w14:textId="77777777" w:rsidR="00780EE6" w:rsidRPr="00780EE6" w:rsidRDefault="00780EE6" w:rsidP="003A4662">
            <w:pPr>
              <w:spacing w:line="276" w:lineRule="auto"/>
              <w:contextualSpacing/>
              <w:jc w:val="both"/>
              <w:rPr>
                <w:rFonts w:ascii="Arial" w:hAnsi="Arial" w:cs="Arial"/>
                <w:b/>
                <w:color w:val="FFC000"/>
                <w:sz w:val="20"/>
              </w:rPr>
            </w:pPr>
            <w:r w:rsidRPr="00780EE6">
              <w:rPr>
                <w:rFonts w:ascii="Arial" w:hAnsi="Arial" w:cs="Arial"/>
                <w:b/>
                <w:color w:val="FFC000"/>
                <w:sz w:val="20"/>
              </w:rPr>
              <w:t>Richard Bradley, Pharmacy Director</w:t>
            </w:r>
          </w:p>
          <w:p w14:paraId="54A8ACB5" w14:textId="77777777" w:rsidR="00780EE6" w:rsidRPr="00780EE6" w:rsidRDefault="00780EE6" w:rsidP="003A4662">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Email:  </w:t>
            </w:r>
            <w:r w:rsidRPr="00780EE6">
              <w:rPr>
                <w:rFonts w:ascii="Arial" w:hAnsi="Arial" w:cs="Arial"/>
                <w:color w:val="FFC000"/>
                <w:sz w:val="20"/>
              </w:rPr>
              <w:t>richard.01.bradley@boots.co.uk</w:t>
            </w:r>
          </w:p>
          <w:p w14:paraId="42CFEE9D" w14:textId="65F6906A" w:rsidR="00780EE6" w:rsidRPr="00780EE6" w:rsidRDefault="00780EE6" w:rsidP="003B4915">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Tel:  </w:t>
            </w:r>
            <w:r w:rsidRPr="00780EE6">
              <w:rPr>
                <w:rFonts w:ascii="Arial" w:hAnsi="Arial" w:cs="Arial"/>
                <w:color w:val="FFC000"/>
                <w:sz w:val="20"/>
              </w:rPr>
              <w:t>0115 9592009</w:t>
            </w:r>
          </w:p>
        </w:tc>
      </w:tr>
      <w:tr w:rsidR="00780EE6" w:rsidRPr="00510DDC" w14:paraId="47810CC5" w14:textId="77777777" w:rsidTr="00E743F7">
        <w:trPr>
          <w:gridAfter w:val="1"/>
          <w:wAfter w:w="6" w:type="dxa"/>
        </w:trPr>
        <w:tc>
          <w:tcPr>
            <w:tcW w:w="4165" w:type="dxa"/>
          </w:tcPr>
          <w:p w14:paraId="3170CCA1" w14:textId="0AFB717B" w:rsidR="00780EE6" w:rsidRPr="00510DDC" w:rsidRDefault="00780EE6" w:rsidP="003B4915">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23" w:type="dxa"/>
            <w:gridSpan w:val="2"/>
          </w:tcPr>
          <w:p w14:paraId="44082E13" w14:textId="77777777" w:rsidR="00780EE6" w:rsidRPr="00780EE6" w:rsidRDefault="00780EE6" w:rsidP="003A4662">
            <w:pPr>
              <w:spacing w:line="276" w:lineRule="auto"/>
              <w:contextualSpacing/>
              <w:jc w:val="both"/>
              <w:rPr>
                <w:rFonts w:ascii="Arial" w:hAnsi="Arial" w:cs="Arial"/>
                <w:b/>
                <w:color w:val="FFC000"/>
                <w:sz w:val="20"/>
              </w:rPr>
            </w:pPr>
            <w:r w:rsidRPr="00780EE6">
              <w:rPr>
                <w:rFonts w:ascii="Arial" w:hAnsi="Arial" w:cs="Arial"/>
                <w:b/>
                <w:color w:val="FFC000"/>
                <w:sz w:val="20"/>
              </w:rPr>
              <w:t>Andrew Caplan, Retail &amp; Pharmacy Operations Director</w:t>
            </w:r>
          </w:p>
          <w:p w14:paraId="08DC702A" w14:textId="77777777" w:rsidR="00780EE6" w:rsidRPr="00780EE6" w:rsidRDefault="00780EE6" w:rsidP="003A4662">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Email:  </w:t>
            </w:r>
            <w:hyperlink r:id="rId14" w:history="1">
              <w:r w:rsidRPr="00780EE6">
                <w:rPr>
                  <w:rStyle w:val="Hyperlink"/>
                  <w:rFonts w:ascii="Arial" w:hAnsi="Arial" w:cs="Arial"/>
                  <w:color w:val="FFC000"/>
                  <w:sz w:val="20"/>
                  <w:u w:val="none"/>
                </w:rPr>
                <w:t>andrew.caplan@boots.co.uk</w:t>
              </w:r>
            </w:hyperlink>
            <w:r w:rsidRPr="00780EE6">
              <w:rPr>
                <w:rFonts w:ascii="Arial" w:hAnsi="Arial" w:cs="Arial"/>
                <w:b/>
                <w:color w:val="FFC000"/>
                <w:sz w:val="20"/>
              </w:rPr>
              <w:t xml:space="preserve"> </w:t>
            </w:r>
          </w:p>
          <w:p w14:paraId="617B0523" w14:textId="0BC7A5E5" w:rsidR="00780EE6" w:rsidRPr="00780EE6" w:rsidRDefault="00780EE6" w:rsidP="003B4915">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Tel:  </w:t>
            </w:r>
            <w:r w:rsidRPr="00780EE6">
              <w:rPr>
                <w:rFonts w:ascii="Arial" w:hAnsi="Arial" w:cs="Arial"/>
                <w:color w:val="FFC000"/>
                <w:sz w:val="20"/>
              </w:rPr>
              <w:t>0115 9592009</w:t>
            </w:r>
          </w:p>
        </w:tc>
      </w:tr>
      <w:tr w:rsidR="003B4915" w:rsidRPr="00510DDC" w14:paraId="5C0BFFB5" w14:textId="77777777" w:rsidTr="00E743F7">
        <w:trPr>
          <w:gridAfter w:val="1"/>
          <w:wAfter w:w="6" w:type="dxa"/>
        </w:trPr>
        <w:tc>
          <w:tcPr>
            <w:tcW w:w="4165" w:type="dxa"/>
            <w:shd w:val="clear" w:color="auto" w:fill="auto"/>
          </w:tcPr>
          <w:p w14:paraId="22B22BFB" w14:textId="0E720EA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Safeguarding Lead</w:t>
            </w:r>
          </w:p>
        </w:tc>
        <w:tc>
          <w:tcPr>
            <w:tcW w:w="4023" w:type="dxa"/>
            <w:gridSpan w:val="2"/>
            <w:shd w:val="clear" w:color="auto" w:fill="auto"/>
          </w:tcPr>
          <w:p w14:paraId="1128262B" w14:textId="77777777" w:rsidR="00780EE6" w:rsidRPr="00780EE6" w:rsidRDefault="00780EE6" w:rsidP="00780EE6">
            <w:pPr>
              <w:spacing w:line="276" w:lineRule="auto"/>
              <w:contextualSpacing/>
              <w:rPr>
                <w:rFonts w:ascii="Arial" w:hAnsi="Arial" w:cs="Arial"/>
                <w:b/>
                <w:color w:val="FFC000"/>
                <w:sz w:val="20"/>
              </w:rPr>
            </w:pPr>
            <w:r w:rsidRPr="00780EE6">
              <w:rPr>
                <w:rFonts w:ascii="Arial" w:hAnsi="Arial" w:cs="Arial"/>
                <w:b/>
                <w:color w:val="FFC000"/>
                <w:sz w:val="20"/>
              </w:rPr>
              <w:t>Marc Donovan, Superintendent Pharmacist</w:t>
            </w:r>
          </w:p>
          <w:p w14:paraId="4C4CE935" w14:textId="77777777" w:rsidR="00780EE6"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Email:  </w:t>
            </w:r>
            <w:hyperlink r:id="rId15" w:history="1">
              <w:r w:rsidRPr="00780EE6">
                <w:rPr>
                  <w:rStyle w:val="Hyperlink"/>
                  <w:rFonts w:ascii="Arial" w:eastAsiaTheme="majorEastAsia" w:hAnsi="Arial" w:cs="Arial"/>
                  <w:color w:val="FFC000"/>
                  <w:sz w:val="20"/>
                  <w:u w:val="none"/>
                </w:rPr>
                <w:t>marc.donovan@boots.co.uk</w:t>
              </w:r>
            </w:hyperlink>
          </w:p>
          <w:p w14:paraId="737B4B7D" w14:textId="3D9B68D3" w:rsidR="003B4915"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Tel:  </w:t>
            </w:r>
            <w:r w:rsidRPr="00780EE6">
              <w:rPr>
                <w:rFonts w:ascii="Arial" w:hAnsi="Arial" w:cs="Arial"/>
                <w:color w:val="FFC000"/>
                <w:sz w:val="20"/>
              </w:rPr>
              <w:t>0115 9592009</w:t>
            </w:r>
          </w:p>
        </w:tc>
      </w:tr>
      <w:tr w:rsidR="003B4915" w:rsidRPr="00510DDC" w14:paraId="2E185EFD" w14:textId="77777777" w:rsidTr="00E743F7">
        <w:trPr>
          <w:gridAfter w:val="1"/>
          <w:wAfter w:w="6" w:type="dxa"/>
        </w:trPr>
        <w:tc>
          <w:tcPr>
            <w:tcW w:w="4165" w:type="dxa"/>
            <w:shd w:val="clear" w:color="auto" w:fill="auto"/>
          </w:tcPr>
          <w:p w14:paraId="4A1C3B94" w14:textId="48A8CA9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Child Sexual Abuse and Exploitation Lead</w:t>
            </w:r>
          </w:p>
        </w:tc>
        <w:tc>
          <w:tcPr>
            <w:tcW w:w="4023" w:type="dxa"/>
            <w:gridSpan w:val="2"/>
            <w:shd w:val="clear" w:color="auto" w:fill="auto"/>
          </w:tcPr>
          <w:p w14:paraId="47DB2853" w14:textId="77777777" w:rsidR="00780EE6" w:rsidRPr="00780EE6" w:rsidRDefault="00780EE6" w:rsidP="00780EE6">
            <w:pPr>
              <w:spacing w:line="276" w:lineRule="auto"/>
              <w:contextualSpacing/>
              <w:rPr>
                <w:rFonts w:ascii="Arial" w:hAnsi="Arial" w:cs="Arial"/>
                <w:b/>
                <w:color w:val="FFC000"/>
                <w:sz w:val="20"/>
              </w:rPr>
            </w:pPr>
            <w:r w:rsidRPr="00780EE6">
              <w:rPr>
                <w:rFonts w:ascii="Arial" w:hAnsi="Arial" w:cs="Arial"/>
                <w:b/>
                <w:color w:val="FFC000"/>
                <w:sz w:val="20"/>
              </w:rPr>
              <w:t>Marc Donovan, Superintendent Pharmacist</w:t>
            </w:r>
          </w:p>
          <w:p w14:paraId="3DA6C867" w14:textId="77777777" w:rsidR="00780EE6"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Email:  </w:t>
            </w:r>
            <w:hyperlink r:id="rId16" w:history="1">
              <w:r w:rsidRPr="00780EE6">
                <w:rPr>
                  <w:rStyle w:val="Hyperlink"/>
                  <w:rFonts w:ascii="Arial" w:eastAsiaTheme="majorEastAsia" w:hAnsi="Arial" w:cs="Arial"/>
                  <w:color w:val="FFC000"/>
                  <w:sz w:val="20"/>
                  <w:u w:val="none"/>
                </w:rPr>
                <w:t>marc.donovan@boots.co.uk</w:t>
              </w:r>
            </w:hyperlink>
          </w:p>
          <w:p w14:paraId="55FEE15C" w14:textId="4262DF80" w:rsidR="003B4915"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Tel:  </w:t>
            </w:r>
            <w:r w:rsidRPr="00780EE6">
              <w:rPr>
                <w:rFonts w:ascii="Arial" w:hAnsi="Arial" w:cs="Arial"/>
                <w:color w:val="FFC000"/>
                <w:sz w:val="20"/>
              </w:rPr>
              <w:t>0115 9592009</w:t>
            </w:r>
          </w:p>
        </w:tc>
      </w:tr>
      <w:tr w:rsidR="003B4915" w:rsidRPr="00510DDC" w14:paraId="34D91C2A" w14:textId="77777777" w:rsidTr="00E743F7">
        <w:trPr>
          <w:gridAfter w:val="1"/>
          <w:wAfter w:w="6" w:type="dxa"/>
        </w:trPr>
        <w:tc>
          <w:tcPr>
            <w:tcW w:w="4165" w:type="dxa"/>
            <w:shd w:val="clear" w:color="auto" w:fill="auto"/>
          </w:tcPr>
          <w:p w14:paraId="54599056" w14:textId="25C3A6E3" w:rsidR="003B4915" w:rsidRPr="00510DDC" w:rsidRDefault="003B3A7B" w:rsidP="003B4915">
            <w:pPr>
              <w:spacing w:line="276" w:lineRule="auto"/>
              <w:contextualSpacing/>
              <w:jc w:val="both"/>
              <w:rPr>
                <w:rFonts w:ascii="Arial" w:hAnsi="Arial" w:cs="Arial"/>
                <w:b/>
                <w:sz w:val="20"/>
              </w:rPr>
            </w:pPr>
            <w:bookmarkStart w:id="44" w:name="_Hlk32482514"/>
            <w:r>
              <w:rPr>
                <w:rFonts w:ascii="Arial" w:hAnsi="Arial" w:cs="Arial"/>
                <w:b/>
                <w:sz w:val="20"/>
              </w:rPr>
              <w:t xml:space="preserve">Provider’s </w:t>
            </w:r>
            <w:r w:rsidR="003B4915" w:rsidRPr="00B10B37">
              <w:rPr>
                <w:rFonts w:ascii="Arial" w:hAnsi="Arial" w:cs="Arial"/>
                <w:b/>
                <w:sz w:val="20"/>
              </w:rPr>
              <w:t>Mental Capacity and Liberty Protection Safeguards Lead</w:t>
            </w:r>
            <w:bookmarkEnd w:id="44"/>
          </w:p>
        </w:tc>
        <w:tc>
          <w:tcPr>
            <w:tcW w:w="4023" w:type="dxa"/>
            <w:gridSpan w:val="2"/>
            <w:shd w:val="clear" w:color="auto" w:fill="auto"/>
          </w:tcPr>
          <w:p w14:paraId="34AFAB9C" w14:textId="77777777" w:rsidR="00780EE6" w:rsidRPr="00780EE6" w:rsidRDefault="00780EE6" w:rsidP="00780EE6">
            <w:pPr>
              <w:spacing w:line="276" w:lineRule="auto"/>
              <w:contextualSpacing/>
              <w:rPr>
                <w:rFonts w:ascii="Arial" w:hAnsi="Arial" w:cs="Arial"/>
                <w:b/>
                <w:color w:val="FFC000"/>
                <w:sz w:val="20"/>
              </w:rPr>
            </w:pPr>
            <w:r w:rsidRPr="00780EE6">
              <w:rPr>
                <w:rFonts w:ascii="Arial" w:hAnsi="Arial" w:cs="Arial"/>
                <w:b/>
                <w:color w:val="FFC000"/>
                <w:sz w:val="20"/>
              </w:rPr>
              <w:t>Marc Donovan, Superintendent Pharmacist</w:t>
            </w:r>
          </w:p>
          <w:p w14:paraId="525741D5" w14:textId="77777777" w:rsidR="00780EE6"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Email:  </w:t>
            </w:r>
            <w:hyperlink r:id="rId17" w:history="1">
              <w:r w:rsidRPr="00780EE6">
                <w:rPr>
                  <w:rStyle w:val="Hyperlink"/>
                  <w:rFonts w:ascii="Arial" w:eastAsiaTheme="majorEastAsia" w:hAnsi="Arial" w:cs="Arial"/>
                  <w:color w:val="FFC000"/>
                  <w:sz w:val="20"/>
                  <w:u w:val="none"/>
                </w:rPr>
                <w:t>marc.donovan@boots.co.uk</w:t>
              </w:r>
            </w:hyperlink>
          </w:p>
          <w:p w14:paraId="125DD5A0" w14:textId="78857120" w:rsidR="003B4915"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Tel:  </w:t>
            </w:r>
            <w:r w:rsidRPr="00780EE6">
              <w:rPr>
                <w:rFonts w:ascii="Arial" w:hAnsi="Arial" w:cs="Arial"/>
                <w:color w:val="FFC000"/>
                <w:sz w:val="20"/>
              </w:rPr>
              <w:t>0115 9592009</w:t>
            </w:r>
          </w:p>
        </w:tc>
      </w:tr>
      <w:tr w:rsidR="003B4915" w:rsidRPr="00510DDC" w14:paraId="6803BF82" w14:textId="77777777" w:rsidTr="00E743F7">
        <w:trPr>
          <w:gridAfter w:val="1"/>
          <w:wAfter w:w="6" w:type="dxa"/>
        </w:trPr>
        <w:tc>
          <w:tcPr>
            <w:tcW w:w="4165" w:type="dxa"/>
            <w:shd w:val="clear" w:color="auto" w:fill="auto"/>
          </w:tcPr>
          <w:p w14:paraId="081A4437" w14:textId="77777777"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Freedom To Speak Up Guardian(s)</w:t>
            </w:r>
          </w:p>
        </w:tc>
        <w:tc>
          <w:tcPr>
            <w:tcW w:w="4023" w:type="dxa"/>
            <w:gridSpan w:val="2"/>
            <w:shd w:val="clear" w:color="auto" w:fill="auto"/>
          </w:tcPr>
          <w:p w14:paraId="680BDABC" w14:textId="77777777" w:rsidR="00780EE6" w:rsidRPr="00780EE6" w:rsidRDefault="00780EE6" w:rsidP="00780EE6">
            <w:pPr>
              <w:spacing w:line="276" w:lineRule="auto"/>
              <w:contextualSpacing/>
              <w:rPr>
                <w:rFonts w:ascii="Arial" w:hAnsi="Arial" w:cs="Arial"/>
                <w:b/>
                <w:color w:val="FFC000"/>
                <w:sz w:val="20"/>
              </w:rPr>
            </w:pPr>
            <w:r w:rsidRPr="00780EE6">
              <w:rPr>
                <w:rFonts w:ascii="Arial" w:hAnsi="Arial" w:cs="Arial"/>
                <w:b/>
                <w:color w:val="FFC000"/>
                <w:sz w:val="20"/>
              </w:rPr>
              <w:t>Marc Donovan, Superintendent Pharmacist</w:t>
            </w:r>
          </w:p>
          <w:p w14:paraId="29D3556F" w14:textId="77777777" w:rsidR="00780EE6"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t xml:space="preserve">Email:  </w:t>
            </w:r>
            <w:hyperlink r:id="rId18" w:history="1">
              <w:r w:rsidRPr="00780EE6">
                <w:rPr>
                  <w:rStyle w:val="Hyperlink"/>
                  <w:rFonts w:ascii="Arial" w:eastAsiaTheme="majorEastAsia" w:hAnsi="Arial" w:cs="Arial"/>
                  <w:color w:val="FFC000"/>
                  <w:sz w:val="20"/>
                  <w:u w:val="none"/>
                </w:rPr>
                <w:t>marc.donovan@boots.co.uk</w:t>
              </w:r>
            </w:hyperlink>
          </w:p>
          <w:p w14:paraId="5A617649" w14:textId="2B8155D2" w:rsidR="003B4915" w:rsidRPr="00780EE6" w:rsidRDefault="00780EE6" w:rsidP="00780EE6">
            <w:pPr>
              <w:spacing w:line="276" w:lineRule="auto"/>
              <w:contextualSpacing/>
              <w:jc w:val="both"/>
              <w:rPr>
                <w:rFonts w:ascii="Arial" w:hAnsi="Arial" w:cs="Arial"/>
                <w:b/>
                <w:color w:val="FFC000"/>
                <w:sz w:val="20"/>
              </w:rPr>
            </w:pPr>
            <w:r w:rsidRPr="00780EE6">
              <w:rPr>
                <w:rFonts w:ascii="Arial" w:hAnsi="Arial" w:cs="Arial"/>
                <w:b/>
                <w:color w:val="FFC000"/>
                <w:sz w:val="20"/>
              </w:rPr>
              <w:lastRenderedPageBreak/>
              <w:t xml:space="preserve">Tel:  </w:t>
            </w:r>
            <w:r w:rsidRPr="00780EE6">
              <w:rPr>
                <w:rFonts w:ascii="Arial" w:hAnsi="Arial" w:cs="Arial"/>
                <w:color w:val="FFC000"/>
                <w:sz w:val="20"/>
              </w:rPr>
              <w:t>0115 9592009</w:t>
            </w:r>
          </w:p>
        </w:tc>
      </w:tr>
      <w:tr w:rsidR="003B4915" w:rsidRPr="00510DDC" w14:paraId="5DB77A91" w14:textId="77777777" w:rsidTr="00E743F7">
        <w:trPr>
          <w:gridAfter w:val="1"/>
          <w:wAfter w:w="6" w:type="dxa"/>
        </w:trPr>
        <w:tc>
          <w:tcPr>
            <w:tcW w:w="4165" w:type="dxa"/>
            <w:shd w:val="clear" w:color="auto" w:fill="A6A6A6" w:themeFill="background1" w:themeFillShade="A6"/>
          </w:tcPr>
          <w:p w14:paraId="72D6DB21" w14:textId="77777777"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lastRenderedPageBreak/>
              <w:t>CONTRACT MANAGEMENT</w:t>
            </w:r>
          </w:p>
          <w:p w14:paraId="37A17953" w14:textId="77777777" w:rsidR="003B4915" w:rsidRPr="00510DDC" w:rsidRDefault="003B4915" w:rsidP="003B4915">
            <w:pPr>
              <w:spacing w:after="200" w:line="276" w:lineRule="auto"/>
              <w:contextualSpacing/>
              <w:jc w:val="both"/>
              <w:rPr>
                <w:rFonts w:ascii="Arial" w:hAnsi="Arial" w:cs="Arial"/>
                <w:b/>
                <w:sz w:val="28"/>
                <w:szCs w:val="28"/>
              </w:rPr>
            </w:pPr>
          </w:p>
        </w:tc>
        <w:tc>
          <w:tcPr>
            <w:tcW w:w="4023" w:type="dxa"/>
            <w:gridSpan w:val="2"/>
            <w:shd w:val="clear" w:color="auto" w:fill="A6A6A6" w:themeFill="background1" w:themeFillShade="A6"/>
          </w:tcPr>
          <w:p w14:paraId="48B83434"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12FF17F6" w14:textId="77777777" w:rsidTr="00E743F7">
        <w:trPr>
          <w:gridAfter w:val="1"/>
          <w:wAfter w:w="6" w:type="dxa"/>
        </w:trPr>
        <w:tc>
          <w:tcPr>
            <w:tcW w:w="4165" w:type="dxa"/>
          </w:tcPr>
          <w:p w14:paraId="62E5F80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tc>
        <w:tc>
          <w:tcPr>
            <w:tcW w:w="4023" w:type="dxa"/>
            <w:gridSpan w:val="2"/>
          </w:tcPr>
          <w:p w14:paraId="0534033C" w14:textId="77777777" w:rsidR="00780EE6" w:rsidRPr="00682D75" w:rsidRDefault="003B4915" w:rsidP="003B4915">
            <w:pPr>
              <w:spacing w:after="200" w:line="276" w:lineRule="auto"/>
              <w:contextualSpacing/>
              <w:jc w:val="both"/>
              <w:rPr>
                <w:rFonts w:ascii="Arial" w:hAnsi="Arial" w:cs="Arial"/>
                <w:b/>
                <w:sz w:val="20"/>
              </w:rPr>
            </w:pPr>
            <w:r w:rsidRPr="00682D75">
              <w:rPr>
                <w:rFonts w:ascii="Arial" w:hAnsi="Arial" w:cs="Arial"/>
                <w:b/>
                <w:sz w:val="20"/>
              </w:rPr>
              <w:t>Co-</w:t>
            </w:r>
            <w:proofErr w:type="spellStart"/>
            <w:r w:rsidRPr="00682D75">
              <w:rPr>
                <w:rFonts w:ascii="Arial" w:hAnsi="Arial" w:cs="Arial"/>
                <w:b/>
                <w:sz w:val="20"/>
              </w:rPr>
              <w:t>ordinating</w:t>
            </w:r>
            <w:proofErr w:type="spellEnd"/>
            <w:r w:rsidRPr="00682D75">
              <w:rPr>
                <w:rFonts w:ascii="Arial" w:hAnsi="Arial" w:cs="Arial"/>
                <w:b/>
                <w:sz w:val="20"/>
              </w:rPr>
              <w:t xml:space="preserve"> Commissioner:  </w:t>
            </w:r>
          </w:p>
          <w:p w14:paraId="1F198E91" w14:textId="77777777" w:rsidR="00682D75" w:rsidRDefault="00682D75" w:rsidP="00780EE6">
            <w:pPr>
              <w:spacing w:line="276" w:lineRule="auto"/>
              <w:contextualSpacing/>
              <w:rPr>
                <w:rFonts w:ascii="Arial" w:hAnsi="Arial" w:cs="Arial"/>
                <w:b/>
                <w:sz w:val="20"/>
              </w:rPr>
            </w:pPr>
            <w:r w:rsidRPr="00682D75">
              <w:rPr>
                <w:rFonts w:ascii="Arial" w:hAnsi="Arial" w:cs="Arial"/>
                <w:b/>
                <w:sz w:val="20"/>
              </w:rPr>
              <w:t xml:space="preserve">Associate Director of Medicines </w:t>
            </w:r>
            <w:proofErr w:type="spellStart"/>
            <w:r w:rsidRPr="00682D75">
              <w:rPr>
                <w:rFonts w:ascii="Arial" w:hAnsi="Arial" w:cs="Arial"/>
                <w:b/>
                <w:sz w:val="20"/>
              </w:rPr>
              <w:t>Optimisation</w:t>
            </w:r>
            <w:proofErr w:type="spellEnd"/>
          </w:p>
          <w:p w14:paraId="58990869" w14:textId="327F03DA" w:rsidR="00780EE6" w:rsidRPr="00682D75" w:rsidRDefault="00780EE6" w:rsidP="00780EE6">
            <w:pPr>
              <w:spacing w:line="276" w:lineRule="auto"/>
              <w:contextualSpacing/>
              <w:rPr>
                <w:rFonts w:ascii="Arial" w:hAnsi="Arial" w:cs="Arial"/>
                <w:b/>
                <w:sz w:val="20"/>
              </w:rPr>
            </w:pPr>
            <w:r w:rsidRPr="00682D75">
              <w:rPr>
                <w:rFonts w:ascii="Arial" w:hAnsi="Arial" w:cs="Arial"/>
                <w:b/>
                <w:sz w:val="20"/>
              </w:rPr>
              <w:t xml:space="preserve">Berkshire West Clinical Commissioning Group </w:t>
            </w:r>
          </w:p>
          <w:p w14:paraId="34C5099A" w14:textId="33C17843" w:rsidR="00780EE6" w:rsidRPr="00682D75" w:rsidRDefault="00780EE6" w:rsidP="00780EE6">
            <w:pPr>
              <w:spacing w:line="276" w:lineRule="auto"/>
              <w:contextualSpacing/>
              <w:rPr>
                <w:rFonts w:ascii="Arial" w:hAnsi="Arial" w:cs="Arial"/>
                <w:b/>
                <w:sz w:val="20"/>
              </w:rPr>
            </w:pPr>
            <w:r w:rsidRPr="00682D75">
              <w:rPr>
                <w:rFonts w:ascii="Arial" w:hAnsi="Arial" w:cs="Arial"/>
                <w:b/>
                <w:sz w:val="20"/>
              </w:rPr>
              <w:t>57-59 Bath Road, Reading, RG30 2BA</w:t>
            </w:r>
          </w:p>
          <w:p w14:paraId="5B16F854" w14:textId="4FA5F9C6" w:rsidR="00780EE6" w:rsidRPr="00682D75" w:rsidRDefault="00780EE6" w:rsidP="00780EE6">
            <w:pPr>
              <w:spacing w:line="276" w:lineRule="auto"/>
              <w:contextualSpacing/>
              <w:rPr>
                <w:rFonts w:ascii="Arial" w:hAnsi="Arial" w:cs="Arial"/>
                <w:b/>
                <w:sz w:val="20"/>
              </w:rPr>
            </w:pPr>
            <w:r w:rsidRPr="00682D75">
              <w:rPr>
                <w:rFonts w:ascii="Arial" w:hAnsi="Arial" w:cs="Arial"/>
                <w:b/>
                <w:sz w:val="20"/>
              </w:rPr>
              <w:t xml:space="preserve">Email: </w:t>
            </w:r>
            <w:r w:rsidR="00682D75" w:rsidRPr="00682D75">
              <w:rPr>
                <w:rFonts w:ascii="Arial" w:hAnsi="Arial" w:cs="Arial"/>
                <w:b/>
                <w:sz w:val="20"/>
              </w:rPr>
              <w:t>bwccg.medicines@nhs.net</w:t>
            </w:r>
          </w:p>
          <w:p w14:paraId="42BCECFD" w14:textId="77777777" w:rsidR="00780EE6" w:rsidRDefault="00780EE6" w:rsidP="003B4915">
            <w:pPr>
              <w:spacing w:after="200" w:line="276" w:lineRule="auto"/>
              <w:contextualSpacing/>
              <w:jc w:val="both"/>
              <w:rPr>
                <w:rFonts w:ascii="Arial" w:hAnsi="Arial" w:cs="Arial"/>
                <w:b/>
                <w:sz w:val="20"/>
              </w:rPr>
            </w:pPr>
          </w:p>
          <w:p w14:paraId="7FEE2A21" w14:textId="77777777" w:rsidR="003B4915" w:rsidRPr="00510DDC" w:rsidRDefault="003B4915" w:rsidP="003B4915">
            <w:pPr>
              <w:spacing w:after="200" w:line="276" w:lineRule="auto"/>
              <w:contextualSpacing/>
              <w:jc w:val="both"/>
              <w:rPr>
                <w:rFonts w:ascii="Arial" w:hAnsi="Arial" w:cs="Arial"/>
                <w:b/>
                <w:sz w:val="20"/>
              </w:rPr>
            </w:pPr>
          </w:p>
          <w:p w14:paraId="6ED32A73" w14:textId="78756E44"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Provider:    </w:t>
            </w:r>
            <w:r w:rsidR="00780EE6" w:rsidRPr="00780EE6">
              <w:rPr>
                <w:rFonts w:ascii="Arial" w:hAnsi="Arial" w:cs="Arial"/>
                <w:b/>
                <w:color w:val="FFC000"/>
                <w:sz w:val="20"/>
              </w:rPr>
              <w:t>Boots UK Limited</w:t>
            </w:r>
          </w:p>
          <w:p w14:paraId="36105E5C" w14:textId="21A8B939" w:rsidR="003B4915" w:rsidRPr="00780EE6" w:rsidRDefault="00780EE6" w:rsidP="003B4915">
            <w:pPr>
              <w:spacing w:after="200" w:line="276" w:lineRule="auto"/>
              <w:contextualSpacing/>
              <w:jc w:val="both"/>
              <w:rPr>
                <w:rFonts w:ascii="Arial" w:hAnsi="Arial" w:cs="Arial"/>
                <w:b/>
                <w:color w:val="FFC000"/>
                <w:sz w:val="20"/>
              </w:rPr>
            </w:pPr>
            <w:r>
              <w:rPr>
                <w:rFonts w:ascii="Arial" w:hAnsi="Arial" w:cs="Arial"/>
                <w:b/>
                <w:sz w:val="20"/>
              </w:rPr>
              <w:t>Address</w:t>
            </w:r>
            <w:r w:rsidRPr="00780EE6">
              <w:rPr>
                <w:rFonts w:ascii="Arial" w:hAnsi="Arial" w:cs="Arial"/>
                <w:b/>
                <w:color w:val="FFC000"/>
                <w:sz w:val="20"/>
              </w:rPr>
              <w:t>:  Chief Pharmacists Office D90 East First 08, Thane Road, NG90 1BS</w:t>
            </w:r>
          </w:p>
          <w:p w14:paraId="2D00CE82" w14:textId="07A515AA" w:rsidR="003B4915" w:rsidRPr="00510DDC" w:rsidRDefault="003B4915" w:rsidP="00780EE6">
            <w:pPr>
              <w:spacing w:after="200" w:line="276" w:lineRule="auto"/>
              <w:contextualSpacing/>
              <w:jc w:val="both"/>
              <w:rPr>
                <w:rFonts w:ascii="Arial" w:hAnsi="Arial" w:cs="Arial"/>
                <w:sz w:val="20"/>
              </w:rPr>
            </w:pPr>
            <w:r w:rsidRPr="00780EE6">
              <w:rPr>
                <w:rFonts w:ascii="Arial" w:hAnsi="Arial" w:cs="Arial"/>
                <w:b/>
                <w:sz w:val="20"/>
              </w:rPr>
              <w:t>Em</w:t>
            </w:r>
            <w:r w:rsidR="00780EE6" w:rsidRPr="00780EE6">
              <w:rPr>
                <w:rFonts w:ascii="Arial" w:hAnsi="Arial" w:cs="Arial"/>
                <w:b/>
                <w:sz w:val="20"/>
              </w:rPr>
              <w:t xml:space="preserve">ail: </w:t>
            </w:r>
            <w:r w:rsidR="00780EE6" w:rsidRPr="00780EE6">
              <w:rPr>
                <w:rFonts w:ascii="Arial" w:hAnsi="Arial" w:cs="Arial"/>
                <w:b/>
                <w:color w:val="FFC000"/>
                <w:sz w:val="20"/>
              </w:rPr>
              <w:t>pharmacy.contracts@boots.com</w:t>
            </w:r>
          </w:p>
        </w:tc>
      </w:tr>
      <w:tr w:rsidR="003B4915" w:rsidRPr="00510DDC" w14:paraId="2BE5A585" w14:textId="77777777" w:rsidTr="00E743F7">
        <w:trPr>
          <w:gridAfter w:val="1"/>
          <w:wAfter w:w="6" w:type="dxa"/>
        </w:trPr>
        <w:tc>
          <w:tcPr>
            <w:tcW w:w="4165" w:type="dxa"/>
          </w:tcPr>
          <w:p w14:paraId="5F46FDD3" w14:textId="6227C61D"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Representative(s)</w:t>
            </w:r>
          </w:p>
        </w:tc>
        <w:tc>
          <w:tcPr>
            <w:tcW w:w="4023" w:type="dxa"/>
            <w:gridSpan w:val="2"/>
          </w:tcPr>
          <w:p w14:paraId="397FFB36" w14:textId="77777777" w:rsidR="00780EE6" w:rsidRDefault="00780EE6" w:rsidP="003B4915">
            <w:pPr>
              <w:spacing w:after="200" w:line="276" w:lineRule="auto"/>
              <w:contextualSpacing/>
              <w:jc w:val="both"/>
              <w:rPr>
                <w:rFonts w:ascii="Arial" w:hAnsi="Arial" w:cs="Arial"/>
                <w:b/>
                <w:sz w:val="20"/>
              </w:rPr>
            </w:pPr>
          </w:p>
          <w:p w14:paraId="4184701A" w14:textId="7BE8657B" w:rsidR="003B4915" w:rsidRPr="00682D75" w:rsidRDefault="00682D75" w:rsidP="003B4915">
            <w:pPr>
              <w:spacing w:after="200" w:line="276" w:lineRule="auto"/>
              <w:contextualSpacing/>
              <w:jc w:val="both"/>
              <w:rPr>
                <w:rFonts w:ascii="Arial" w:hAnsi="Arial" w:cs="Arial"/>
                <w:b/>
                <w:sz w:val="20"/>
              </w:rPr>
            </w:pPr>
            <w:r w:rsidRPr="00682D75">
              <w:rPr>
                <w:rFonts w:ascii="Arial" w:hAnsi="Arial" w:cs="Arial"/>
                <w:b/>
                <w:sz w:val="20"/>
              </w:rPr>
              <w:t xml:space="preserve">Sanjay </w:t>
            </w:r>
            <w:proofErr w:type="spellStart"/>
            <w:r w:rsidRPr="00682D75">
              <w:rPr>
                <w:rFonts w:ascii="Arial" w:hAnsi="Arial" w:cs="Arial"/>
                <w:b/>
                <w:sz w:val="20"/>
              </w:rPr>
              <w:t>Desia</w:t>
            </w:r>
            <w:proofErr w:type="spellEnd"/>
          </w:p>
          <w:p w14:paraId="27CC80C3" w14:textId="77777777" w:rsidR="00780EE6" w:rsidRPr="00682D75" w:rsidRDefault="00780EE6" w:rsidP="003B4915">
            <w:pPr>
              <w:spacing w:after="200" w:line="276" w:lineRule="auto"/>
              <w:contextualSpacing/>
              <w:jc w:val="both"/>
              <w:rPr>
                <w:rFonts w:ascii="Arial" w:hAnsi="Arial" w:cs="Arial"/>
                <w:b/>
                <w:sz w:val="20"/>
              </w:rPr>
            </w:pPr>
          </w:p>
          <w:p w14:paraId="07E19D9A" w14:textId="77777777" w:rsidR="00780EE6" w:rsidRPr="00682D75" w:rsidRDefault="003B4915" w:rsidP="003B4915">
            <w:pPr>
              <w:spacing w:after="200" w:line="276" w:lineRule="auto"/>
              <w:contextualSpacing/>
              <w:jc w:val="both"/>
              <w:rPr>
                <w:rFonts w:ascii="Arial" w:hAnsi="Arial" w:cs="Arial"/>
                <w:b/>
                <w:sz w:val="20"/>
              </w:rPr>
            </w:pPr>
            <w:r w:rsidRPr="00682D75">
              <w:rPr>
                <w:rFonts w:ascii="Arial" w:hAnsi="Arial" w:cs="Arial"/>
                <w:b/>
                <w:sz w:val="20"/>
              </w:rPr>
              <w:t xml:space="preserve">Address: </w:t>
            </w:r>
          </w:p>
          <w:p w14:paraId="435A562C" w14:textId="702ACD62" w:rsidR="00780EE6" w:rsidRPr="00682D75" w:rsidRDefault="00780EE6" w:rsidP="00780EE6">
            <w:pPr>
              <w:spacing w:line="276" w:lineRule="auto"/>
              <w:contextualSpacing/>
              <w:rPr>
                <w:rFonts w:ascii="Arial" w:hAnsi="Arial" w:cs="Arial"/>
                <w:b/>
                <w:sz w:val="20"/>
              </w:rPr>
            </w:pPr>
            <w:r w:rsidRPr="00682D75">
              <w:rPr>
                <w:rFonts w:ascii="Arial" w:hAnsi="Arial" w:cs="Arial"/>
                <w:b/>
                <w:sz w:val="20"/>
              </w:rPr>
              <w:t>57-59 Bath Road, Reading, RG30 2BA</w:t>
            </w:r>
          </w:p>
          <w:p w14:paraId="10CD773B" w14:textId="6A938C73" w:rsidR="003B4915" w:rsidRPr="00510DDC" w:rsidRDefault="003B4915" w:rsidP="003B4915">
            <w:pPr>
              <w:spacing w:after="200" w:line="276" w:lineRule="auto"/>
              <w:contextualSpacing/>
              <w:jc w:val="both"/>
              <w:rPr>
                <w:rFonts w:ascii="Arial" w:hAnsi="Arial" w:cs="Arial"/>
                <w:b/>
                <w:sz w:val="20"/>
              </w:rPr>
            </w:pPr>
          </w:p>
          <w:p w14:paraId="3563C77C" w14:textId="3D224B1C" w:rsidR="003B4915" w:rsidRPr="00510DDC" w:rsidRDefault="00682D75" w:rsidP="003B4915">
            <w:pPr>
              <w:spacing w:after="200" w:line="276" w:lineRule="auto"/>
              <w:contextualSpacing/>
              <w:jc w:val="both"/>
              <w:rPr>
                <w:rFonts w:ascii="Arial" w:hAnsi="Arial" w:cs="Arial"/>
                <w:b/>
                <w:sz w:val="20"/>
              </w:rPr>
            </w:pPr>
            <w:r>
              <w:rPr>
                <w:rFonts w:ascii="Arial" w:hAnsi="Arial" w:cs="Arial"/>
                <w:b/>
                <w:sz w:val="20"/>
              </w:rPr>
              <w:t xml:space="preserve">Email:  </w:t>
            </w:r>
            <w:r w:rsidRPr="00682D75">
              <w:rPr>
                <w:rFonts w:ascii="Arial" w:hAnsi="Arial" w:cs="Arial"/>
                <w:b/>
                <w:sz w:val="20"/>
              </w:rPr>
              <w:t>bwccg.medicines@nhs.net</w:t>
            </w:r>
            <w:r>
              <w:rPr>
                <w:rFonts w:ascii="Arial" w:hAnsi="Arial" w:cs="Arial"/>
                <w:b/>
                <w:sz w:val="20"/>
              </w:rPr>
              <w:t xml:space="preserve"> </w:t>
            </w:r>
          </w:p>
          <w:p w14:paraId="4FE8AA9A" w14:textId="4BA50242" w:rsidR="003B4915" w:rsidRPr="00510DDC" w:rsidRDefault="00682D75" w:rsidP="00682D75">
            <w:pPr>
              <w:spacing w:after="200" w:line="276" w:lineRule="auto"/>
              <w:contextualSpacing/>
              <w:jc w:val="both"/>
              <w:rPr>
                <w:rFonts w:ascii="Arial" w:hAnsi="Arial" w:cs="Arial"/>
                <w:b/>
                <w:sz w:val="20"/>
              </w:rPr>
            </w:pPr>
            <w:r>
              <w:rPr>
                <w:rFonts w:ascii="Arial" w:hAnsi="Arial" w:cs="Arial"/>
                <w:b/>
                <w:sz w:val="20"/>
              </w:rPr>
              <w:t>Tel:  0118 982 2766</w:t>
            </w:r>
          </w:p>
        </w:tc>
      </w:tr>
      <w:tr w:rsidR="003B4915" w:rsidRPr="00510DDC" w14:paraId="23AD179B" w14:textId="77777777" w:rsidTr="00E743F7">
        <w:trPr>
          <w:gridAfter w:val="1"/>
          <w:wAfter w:w="6" w:type="dxa"/>
        </w:trPr>
        <w:tc>
          <w:tcPr>
            <w:tcW w:w="4165" w:type="dxa"/>
          </w:tcPr>
          <w:p w14:paraId="240BB569"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tc>
        <w:tc>
          <w:tcPr>
            <w:tcW w:w="4023" w:type="dxa"/>
            <w:gridSpan w:val="2"/>
          </w:tcPr>
          <w:p w14:paraId="18F67768" w14:textId="7D4FD040" w:rsidR="00780EE6" w:rsidRPr="00780EE6" w:rsidRDefault="00780EE6" w:rsidP="003B4915">
            <w:pPr>
              <w:spacing w:after="200" w:line="276" w:lineRule="auto"/>
              <w:contextualSpacing/>
              <w:jc w:val="both"/>
              <w:rPr>
                <w:rFonts w:ascii="Arial" w:hAnsi="Arial" w:cs="Arial"/>
                <w:b/>
                <w:color w:val="FFC000"/>
                <w:sz w:val="20"/>
              </w:rPr>
            </w:pPr>
            <w:r w:rsidRPr="00780EE6">
              <w:rPr>
                <w:rFonts w:ascii="Arial" w:hAnsi="Arial" w:cs="Arial"/>
                <w:b/>
                <w:sz w:val="20"/>
              </w:rPr>
              <w:t xml:space="preserve">Name: </w:t>
            </w:r>
            <w:r w:rsidRPr="00780EE6">
              <w:rPr>
                <w:rFonts w:ascii="Arial" w:hAnsi="Arial" w:cs="Arial"/>
                <w:b/>
                <w:color w:val="FFC000"/>
                <w:sz w:val="20"/>
              </w:rPr>
              <w:t xml:space="preserve">Heidi </w:t>
            </w:r>
            <w:proofErr w:type="spellStart"/>
            <w:r w:rsidRPr="00780EE6">
              <w:rPr>
                <w:rFonts w:ascii="Arial" w:hAnsi="Arial" w:cs="Arial"/>
                <w:b/>
                <w:color w:val="FFC000"/>
                <w:sz w:val="20"/>
              </w:rPr>
              <w:t>Titcomb</w:t>
            </w:r>
            <w:proofErr w:type="spellEnd"/>
          </w:p>
          <w:p w14:paraId="6F7A26E3" w14:textId="77777777" w:rsidR="00780EE6" w:rsidRPr="00780EE6" w:rsidRDefault="00780EE6" w:rsidP="00780EE6">
            <w:pPr>
              <w:spacing w:after="200" w:line="276" w:lineRule="auto"/>
              <w:contextualSpacing/>
              <w:jc w:val="both"/>
              <w:rPr>
                <w:rFonts w:ascii="Arial" w:hAnsi="Arial" w:cs="Arial"/>
                <w:b/>
                <w:color w:val="FFC000"/>
                <w:sz w:val="20"/>
              </w:rPr>
            </w:pPr>
            <w:r>
              <w:rPr>
                <w:rFonts w:ascii="Arial" w:hAnsi="Arial" w:cs="Arial"/>
                <w:b/>
                <w:sz w:val="20"/>
              </w:rPr>
              <w:t>Address</w:t>
            </w:r>
            <w:r w:rsidRPr="00780EE6">
              <w:rPr>
                <w:rFonts w:ascii="Arial" w:hAnsi="Arial" w:cs="Arial"/>
                <w:b/>
                <w:color w:val="FFC000"/>
                <w:sz w:val="20"/>
              </w:rPr>
              <w:t>:  Chief Pharmacists Office D90 East First 08, Thane Road, NG90 1BS</w:t>
            </w:r>
          </w:p>
          <w:p w14:paraId="72FE5FC6" w14:textId="4FFAE474" w:rsidR="003B4915" w:rsidRPr="00510DDC" w:rsidRDefault="00780EE6" w:rsidP="00780EE6">
            <w:pPr>
              <w:spacing w:after="200" w:line="276" w:lineRule="auto"/>
              <w:contextualSpacing/>
              <w:jc w:val="both"/>
              <w:rPr>
                <w:rFonts w:ascii="Arial" w:hAnsi="Arial" w:cs="Arial"/>
                <w:b/>
                <w:sz w:val="20"/>
              </w:rPr>
            </w:pPr>
            <w:r w:rsidRPr="00780EE6">
              <w:rPr>
                <w:rFonts w:ascii="Arial" w:hAnsi="Arial" w:cs="Arial"/>
                <w:b/>
                <w:sz w:val="20"/>
              </w:rPr>
              <w:t xml:space="preserve">Email: </w:t>
            </w:r>
            <w:r w:rsidRPr="00780EE6">
              <w:rPr>
                <w:rFonts w:ascii="Arial" w:hAnsi="Arial" w:cs="Arial"/>
                <w:b/>
                <w:color w:val="FFC000"/>
                <w:sz w:val="20"/>
              </w:rPr>
              <w:t>pharmacy.contracts@boots.com</w:t>
            </w:r>
            <w:r w:rsidRPr="00510DDC">
              <w:rPr>
                <w:rFonts w:ascii="Arial" w:hAnsi="Arial" w:cs="Arial"/>
                <w:b/>
                <w:sz w:val="20"/>
              </w:rPr>
              <w:t xml:space="preserve"> </w:t>
            </w:r>
            <w:r w:rsidR="003B4915" w:rsidRPr="00510DDC">
              <w:rPr>
                <w:rFonts w:ascii="Arial" w:hAnsi="Arial" w:cs="Arial"/>
                <w:b/>
                <w:sz w:val="20"/>
              </w:rPr>
              <w:t xml:space="preserve">Tel:   </w:t>
            </w:r>
            <w:r w:rsidRPr="00780EE6">
              <w:rPr>
                <w:rFonts w:ascii="Arial" w:hAnsi="Arial" w:cs="Arial"/>
                <w:b/>
                <w:color w:val="FFC000"/>
                <w:sz w:val="20"/>
              </w:rPr>
              <w:t>07788302030</w:t>
            </w:r>
          </w:p>
        </w:tc>
      </w:tr>
    </w:tbl>
    <w:p w14:paraId="426F65B5" w14:textId="77777777" w:rsidR="008D3D36" w:rsidRDefault="008D3D36">
      <w:r w:rsidRPr="00510DDC">
        <w:br w:type="page"/>
      </w:r>
    </w:p>
    <w:p w14:paraId="3ABE00E7" w14:textId="0776FF3F" w:rsidR="003E2146" w:rsidRDefault="003E2146">
      <w:pPr>
        <w:rPr>
          <w:rFonts w:ascii="Arial" w:hAnsi="Arial" w:cs="Arial"/>
          <w:b/>
        </w:rPr>
      </w:pPr>
      <w:r w:rsidRPr="003E2146">
        <w:rPr>
          <w:rFonts w:ascii="Arial" w:hAnsi="Arial" w:cs="Arial"/>
          <w:b/>
        </w:rPr>
        <w:lastRenderedPageBreak/>
        <w:t xml:space="preserve">Participating </w:t>
      </w:r>
      <w:r w:rsidR="00682D75" w:rsidRPr="00682D75">
        <w:rPr>
          <w:rFonts w:ascii="Arial" w:hAnsi="Arial" w:cs="Arial"/>
          <w:b/>
        </w:rPr>
        <w:t>Pharmacy</w:t>
      </w:r>
      <w:r w:rsidRPr="00682D75">
        <w:rPr>
          <w:rFonts w:ascii="Arial" w:hAnsi="Arial" w:cs="Arial"/>
          <w:b/>
        </w:rPr>
        <w:t xml:space="preserve"> </w:t>
      </w:r>
      <w:r w:rsidRPr="003E2146">
        <w:rPr>
          <w:rFonts w:ascii="Arial" w:hAnsi="Arial" w:cs="Arial"/>
          <w:b/>
        </w:rPr>
        <w:t>Stores</w:t>
      </w:r>
    </w:p>
    <w:tbl>
      <w:tblPr>
        <w:tblStyle w:val="TableGrid"/>
        <w:tblW w:w="0" w:type="auto"/>
        <w:tblLook w:val="04A0" w:firstRow="1" w:lastRow="0" w:firstColumn="1" w:lastColumn="0" w:noHBand="0" w:noVBand="1"/>
      </w:tblPr>
      <w:tblGrid>
        <w:gridCol w:w="2660"/>
        <w:gridCol w:w="5868"/>
      </w:tblGrid>
      <w:tr w:rsidR="003E2146" w14:paraId="199C6EAC" w14:textId="77777777" w:rsidTr="00BF28CA">
        <w:tc>
          <w:tcPr>
            <w:tcW w:w="2660" w:type="dxa"/>
          </w:tcPr>
          <w:p w14:paraId="2885AC99" w14:textId="406E22B6" w:rsidR="003E2146" w:rsidRDefault="003E2146">
            <w:pPr>
              <w:rPr>
                <w:rFonts w:ascii="Arial" w:hAnsi="Arial" w:cs="Arial"/>
                <w:b/>
              </w:rPr>
            </w:pPr>
            <w:r>
              <w:rPr>
                <w:rFonts w:ascii="Arial" w:hAnsi="Arial" w:cs="Arial"/>
                <w:b/>
              </w:rPr>
              <w:t>Name</w:t>
            </w:r>
          </w:p>
        </w:tc>
        <w:tc>
          <w:tcPr>
            <w:tcW w:w="5868" w:type="dxa"/>
          </w:tcPr>
          <w:p w14:paraId="2B3B363C" w14:textId="2F05F3CB" w:rsidR="003E2146" w:rsidRDefault="003E2146">
            <w:pPr>
              <w:rPr>
                <w:rFonts w:ascii="Arial" w:hAnsi="Arial" w:cs="Arial"/>
                <w:b/>
              </w:rPr>
            </w:pPr>
            <w:r>
              <w:rPr>
                <w:rFonts w:ascii="Arial" w:hAnsi="Arial" w:cs="Arial"/>
                <w:b/>
              </w:rPr>
              <w:t>Address</w:t>
            </w:r>
          </w:p>
        </w:tc>
      </w:tr>
      <w:tr w:rsidR="003E2146" w14:paraId="78C2BCEC" w14:textId="77777777" w:rsidTr="00BF28CA">
        <w:tc>
          <w:tcPr>
            <w:tcW w:w="2660" w:type="dxa"/>
          </w:tcPr>
          <w:p w14:paraId="214E6BEB" w14:textId="126673F0" w:rsidR="003E2146" w:rsidRPr="00BF28CA" w:rsidRDefault="003E2146">
            <w:pPr>
              <w:rPr>
                <w:rFonts w:ascii="Arial" w:hAnsi="Arial" w:cs="Arial"/>
                <w:color w:val="FFC000"/>
              </w:rPr>
            </w:pPr>
            <w:r w:rsidRPr="00BF28CA">
              <w:rPr>
                <w:rFonts w:ascii="Arial" w:hAnsi="Arial" w:cs="Arial"/>
                <w:color w:val="FFC000"/>
              </w:rPr>
              <w:t>Boots UK Limited</w:t>
            </w:r>
          </w:p>
        </w:tc>
        <w:tc>
          <w:tcPr>
            <w:tcW w:w="5868" w:type="dxa"/>
          </w:tcPr>
          <w:p w14:paraId="21E19CF3" w14:textId="77777777" w:rsidR="003E2146" w:rsidRPr="00BF28CA" w:rsidRDefault="003E2146">
            <w:pPr>
              <w:rPr>
                <w:rFonts w:ascii="Arial" w:hAnsi="Arial" w:cs="Arial"/>
                <w:color w:val="FFC000"/>
              </w:rPr>
            </w:pPr>
            <w:r w:rsidRPr="00BF28CA">
              <w:rPr>
                <w:rFonts w:ascii="Arial" w:hAnsi="Arial" w:cs="Arial"/>
                <w:color w:val="FFC000"/>
              </w:rPr>
              <w:t xml:space="preserve">Unit 1C, </w:t>
            </w:r>
            <w:proofErr w:type="spellStart"/>
            <w:r w:rsidRPr="00BF28CA">
              <w:rPr>
                <w:rFonts w:ascii="Arial" w:hAnsi="Arial" w:cs="Arial"/>
                <w:color w:val="FFC000"/>
              </w:rPr>
              <w:t>Banbury</w:t>
            </w:r>
            <w:proofErr w:type="spellEnd"/>
            <w:r w:rsidRPr="00BF28CA">
              <w:rPr>
                <w:rFonts w:ascii="Arial" w:hAnsi="Arial" w:cs="Arial"/>
                <w:color w:val="FFC000"/>
              </w:rPr>
              <w:t xml:space="preserve"> Cross Retail Park, Lockheed Close, </w:t>
            </w:r>
            <w:proofErr w:type="spellStart"/>
            <w:r w:rsidRPr="00BF28CA">
              <w:rPr>
                <w:rFonts w:ascii="Arial" w:hAnsi="Arial" w:cs="Arial"/>
                <w:color w:val="FFC000"/>
              </w:rPr>
              <w:t>Banbury</w:t>
            </w:r>
            <w:proofErr w:type="spellEnd"/>
            <w:r w:rsidRPr="00BF28CA">
              <w:rPr>
                <w:rFonts w:ascii="Arial" w:hAnsi="Arial" w:cs="Arial"/>
                <w:color w:val="FFC000"/>
              </w:rPr>
              <w:t xml:space="preserve">, </w:t>
            </w:r>
            <w:proofErr w:type="spellStart"/>
            <w:r w:rsidRPr="00BF28CA">
              <w:rPr>
                <w:rFonts w:ascii="Arial" w:hAnsi="Arial" w:cs="Arial"/>
                <w:color w:val="FFC000"/>
              </w:rPr>
              <w:t>Oxfordshire</w:t>
            </w:r>
            <w:proofErr w:type="spellEnd"/>
            <w:r w:rsidRPr="00BF28CA">
              <w:rPr>
                <w:rFonts w:ascii="Arial" w:hAnsi="Arial" w:cs="Arial"/>
                <w:color w:val="FFC000"/>
              </w:rPr>
              <w:t>, OX16 1LX</w:t>
            </w:r>
          </w:p>
          <w:p w14:paraId="588EC905" w14:textId="49F38B35" w:rsidR="003E2146" w:rsidRPr="00BF28CA" w:rsidRDefault="003E2146">
            <w:pPr>
              <w:rPr>
                <w:rFonts w:ascii="Arial" w:hAnsi="Arial" w:cs="Arial"/>
                <w:color w:val="FFC000"/>
              </w:rPr>
            </w:pPr>
          </w:p>
        </w:tc>
      </w:tr>
      <w:tr w:rsidR="003E2146" w14:paraId="16D9E68B" w14:textId="77777777" w:rsidTr="00BF28CA">
        <w:tc>
          <w:tcPr>
            <w:tcW w:w="2660" w:type="dxa"/>
          </w:tcPr>
          <w:p w14:paraId="61D6B074" w14:textId="685C7416" w:rsidR="003E2146" w:rsidRPr="00BF28CA" w:rsidRDefault="003E2146">
            <w:pPr>
              <w:rPr>
                <w:rFonts w:ascii="Arial" w:hAnsi="Arial" w:cs="Arial"/>
                <w:color w:val="FFC000"/>
              </w:rPr>
            </w:pPr>
            <w:r w:rsidRPr="00BF28CA">
              <w:rPr>
                <w:rFonts w:ascii="Arial" w:hAnsi="Arial" w:cs="Arial"/>
                <w:color w:val="FFC000"/>
              </w:rPr>
              <w:t>Boots UK Limited</w:t>
            </w:r>
          </w:p>
        </w:tc>
        <w:tc>
          <w:tcPr>
            <w:tcW w:w="5868" w:type="dxa"/>
          </w:tcPr>
          <w:p w14:paraId="674EC7F4" w14:textId="77777777" w:rsidR="003E2146" w:rsidRPr="00BF28CA" w:rsidRDefault="003E2146">
            <w:pPr>
              <w:rPr>
                <w:rFonts w:ascii="Arial" w:hAnsi="Arial" w:cs="Arial"/>
                <w:color w:val="FFC000"/>
              </w:rPr>
            </w:pPr>
            <w:r w:rsidRPr="00BF28CA">
              <w:rPr>
                <w:rFonts w:ascii="Arial" w:hAnsi="Arial" w:cs="Arial"/>
                <w:color w:val="FFC000"/>
              </w:rPr>
              <w:t>19 High Street, Chipping Norton, OX7 5AD</w:t>
            </w:r>
          </w:p>
          <w:p w14:paraId="043C42C3" w14:textId="1EB50731" w:rsidR="003E2146" w:rsidRPr="00BF28CA" w:rsidRDefault="003E2146">
            <w:pPr>
              <w:rPr>
                <w:rFonts w:ascii="Arial" w:hAnsi="Arial" w:cs="Arial"/>
                <w:color w:val="FFC000"/>
              </w:rPr>
            </w:pPr>
          </w:p>
        </w:tc>
      </w:tr>
    </w:tbl>
    <w:p w14:paraId="218A45FC" w14:textId="77777777" w:rsidR="003E2146" w:rsidRDefault="003E2146">
      <w:pPr>
        <w:rPr>
          <w:rFonts w:ascii="Arial" w:hAnsi="Arial" w:cs="Arial"/>
          <w:b/>
        </w:rPr>
      </w:pPr>
    </w:p>
    <w:p w14:paraId="50AB9117" w14:textId="77777777" w:rsidR="003E2146" w:rsidRDefault="003E2146">
      <w:pPr>
        <w:rPr>
          <w:rFonts w:ascii="Arial" w:hAnsi="Arial" w:cs="Arial"/>
          <w:b/>
        </w:rPr>
      </w:pPr>
    </w:p>
    <w:p w14:paraId="60E9F034" w14:textId="35DE913F" w:rsidR="003E2146" w:rsidRDefault="003E2146">
      <w:pPr>
        <w:rPr>
          <w:rFonts w:ascii="Arial" w:hAnsi="Arial" w:cs="Arial"/>
          <w:b/>
        </w:rPr>
      </w:pPr>
      <w:r>
        <w:rPr>
          <w:rFonts w:ascii="Arial" w:hAnsi="Arial" w:cs="Arial"/>
          <w:b/>
        </w:rPr>
        <w:br w:type="page"/>
      </w:r>
    </w:p>
    <w:p w14:paraId="3676EA3D" w14:textId="77777777" w:rsidR="003E2146" w:rsidRDefault="003E2146">
      <w:pPr>
        <w:rPr>
          <w:rFonts w:ascii="Arial" w:hAnsi="Arial" w:cs="Arial"/>
          <w:b/>
        </w:rPr>
      </w:pPr>
    </w:p>
    <w:p w14:paraId="09B0D45C" w14:textId="77777777" w:rsidR="003E2146" w:rsidRPr="003E2146" w:rsidRDefault="003E2146">
      <w:pPr>
        <w:rPr>
          <w:rFonts w:ascii="Arial" w:hAnsi="Arial" w:cs="Arial"/>
          <w:b/>
          <w:sz w:val="20"/>
          <w:lang w:val="en-GB" w:eastAsia="en-US"/>
        </w:rPr>
      </w:pPr>
    </w:p>
    <w:p w14:paraId="4BB60929" w14:textId="77777777" w:rsidR="003E2146" w:rsidRDefault="003E2146" w:rsidP="00CA5F94">
      <w:pPr>
        <w:pStyle w:val="Heading1"/>
        <w:jc w:val="center"/>
      </w:pPr>
    </w:p>
    <w:p w14:paraId="469DA6C6" w14:textId="77777777" w:rsidR="00E332AD" w:rsidRPr="00510DDC" w:rsidRDefault="00530761" w:rsidP="00CA5F94">
      <w:pPr>
        <w:pStyle w:val="Heading1"/>
        <w:jc w:val="center"/>
      </w:pPr>
      <w:r w:rsidRPr="00510DDC">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5" w:name="_Toc428907601"/>
      <w:r w:rsidRPr="00510DDC">
        <w:rPr>
          <w:rFonts w:ascii="Arial" w:hAnsi="Arial" w:cs="Arial"/>
          <w:b/>
        </w:rPr>
        <w:t>Conditions Precedent</w:t>
      </w:r>
      <w:bookmarkEnd w:id="45"/>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w:t>
      </w:r>
      <w:proofErr w:type="spellStart"/>
      <w:r w:rsidRPr="00510DDC">
        <w:rPr>
          <w:rFonts w:ascii="Arial" w:hAnsi="Arial" w:cs="Arial"/>
          <w:sz w:val="20"/>
        </w:rPr>
        <w:t>ordinating</w:t>
      </w:r>
      <w:proofErr w:type="spellEnd"/>
      <w:r w:rsidRPr="00510DDC">
        <w:rPr>
          <w:rFonts w:ascii="Arial" w:hAnsi="Arial" w:cs="Arial"/>
          <w:sz w:val="20"/>
        </w:rPr>
        <w:t xml:space="preserve">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001879F1">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4566ADE7" w14:textId="77777777" w:rsidR="00530761" w:rsidRPr="00510DDC" w:rsidRDefault="008B6896" w:rsidP="00E436BA">
            <w:pPr>
              <w:pStyle w:val="ListParagraph"/>
              <w:numPr>
                <w:ilvl w:val="0"/>
                <w:numId w:val="11"/>
              </w:numPr>
              <w:ind w:left="743" w:hanging="709"/>
              <w:rPr>
                <w:rFonts w:ascii="Arial" w:hAnsi="Arial" w:cs="Arial"/>
                <w:sz w:val="20"/>
              </w:rPr>
            </w:pPr>
            <w:r w:rsidRPr="00510DDC">
              <w:rPr>
                <w:rFonts w:ascii="Arial" w:hAnsi="Arial" w:cs="Arial"/>
                <w:sz w:val="20"/>
              </w:rPr>
              <w:t>Evidence of appropriate Indemnity Arrangements</w:t>
            </w:r>
          </w:p>
          <w:p w14:paraId="0F2A3F14" w14:textId="77777777" w:rsidR="00C85AC8" w:rsidRPr="00510DDC" w:rsidRDefault="00C85AC8" w:rsidP="00344839">
            <w:pPr>
              <w:pStyle w:val="ListParagraph"/>
              <w:ind w:left="743" w:hanging="709"/>
              <w:rPr>
                <w:rFonts w:ascii="Arial" w:hAnsi="Arial" w:cs="Arial"/>
                <w:sz w:val="20"/>
              </w:rPr>
            </w:pPr>
          </w:p>
          <w:p w14:paraId="62C292AB" w14:textId="786A4677" w:rsidR="00836259" w:rsidRPr="00510DDC" w:rsidRDefault="00AD11A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 xml:space="preserve">Evidence of </w:t>
            </w:r>
            <w:r w:rsidR="003E2146">
              <w:rPr>
                <w:rFonts w:ascii="Arial" w:hAnsi="Arial" w:cs="Arial"/>
                <w:sz w:val="20"/>
                <w:szCs w:val="20"/>
              </w:rPr>
              <w:t xml:space="preserve">Pharmacy premises </w:t>
            </w:r>
            <w:r w:rsidRPr="00510DDC">
              <w:rPr>
                <w:rFonts w:ascii="Arial" w:hAnsi="Arial" w:cs="Arial"/>
                <w:sz w:val="20"/>
                <w:szCs w:val="20"/>
              </w:rPr>
              <w:t>registration</w:t>
            </w:r>
          </w:p>
          <w:p w14:paraId="5D8190FF" w14:textId="77777777" w:rsidR="00C85AC8" w:rsidRPr="00510DDC" w:rsidRDefault="00C85AC8" w:rsidP="00344839">
            <w:pPr>
              <w:pStyle w:val="ListParagraph"/>
              <w:ind w:left="743" w:hanging="709"/>
              <w:rPr>
                <w:rFonts w:ascii="Arial" w:hAnsi="Arial" w:cs="Arial"/>
                <w:sz w:val="20"/>
                <w:szCs w:val="20"/>
              </w:rPr>
            </w:pPr>
          </w:p>
          <w:p w14:paraId="1E3B66BE" w14:textId="77777777" w:rsidR="00530761" w:rsidRPr="00510DDC" w:rsidRDefault="00530761" w:rsidP="003E2146">
            <w:pPr>
              <w:pStyle w:val="ListParagraph"/>
              <w:ind w:left="743"/>
              <w:jc w:val="both"/>
              <w:rPr>
                <w:rFonts w:ascii="Arial" w:hAnsi="Arial" w:cs="Arial"/>
                <w:b/>
                <w:sz w:val="20"/>
                <w:szCs w:val="20"/>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t>Extension of Contract Term</w:t>
      </w:r>
    </w:p>
    <w:p w14:paraId="062CCE85" w14:textId="77777777" w:rsidR="002336D6" w:rsidRPr="00510DDC" w:rsidRDefault="002336D6" w:rsidP="002336D6">
      <w:pPr>
        <w:rPr>
          <w:rFonts w:ascii="Arial" w:hAnsi="Arial" w:cs="Arial"/>
          <w:b/>
          <w:sz w:val="20"/>
        </w:rPr>
      </w:pPr>
    </w:p>
    <w:p w14:paraId="7FFB6BCD" w14:textId="604FC056" w:rsidR="002336D6" w:rsidRPr="00510DDC" w:rsidRDefault="002336D6" w:rsidP="002336D6">
      <w:pPr>
        <w:pStyle w:val="ListParagraph"/>
        <w:widowControl w:val="0"/>
        <w:ind w:left="360"/>
        <w:jc w:val="both"/>
        <w:rPr>
          <w:rFonts w:ascii="Arial" w:hAnsi="Arial" w:cs="Arial"/>
          <w:bCs/>
          <w:i/>
          <w:sz w:val="20"/>
          <w:szCs w:val="20"/>
        </w:rPr>
      </w:pPr>
      <w:proofErr w:type="gramStart"/>
      <w:r w:rsidRPr="00510DDC">
        <w:rPr>
          <w:rFonts w:ascii="Arial" w:hAnsi="Arial" w:cs="Arial"/>
          <w:bCs/>
          <w:i/>
          <w:sz w:val="20"/>
          <w:szCs w:val="20"/>
        </w:rPr>
        <w:t xml:space="preserve">To be included only in accordance with </w:t>
      </w:r>
      <w:r w:rsidR="00AC6A68">
        <w:rPr>
          <w:rFonts w:ascii="Arial" w:hAnsi="Arial" w:cs="Arial"/>
          <w:bCs/>
          <w:i/>
          <w:sz w:val="20"/>
          <w:szCs w:val="20"/>
        </w:rPr>
        <w:t>the</w:t>
      </w:r>
      <w:r w:rsidRPr="00510DDC">
        <w:rPr>
          <w:rFonts w:ascii="Arial" w:hAnsi="Arial" w:cs="Arial"/>
          <w:bCs/>
          <w:i/>
          <w:sz w:val="20"/>
          <w:szCs w:val="20"/>
        </w:rPr>
        <w:t xml:space="preserve"> Contract Technical Guidance.</w:t>
      </w:r>
      <w:proofErr w:type="gramEnd"/>
    </w:p>
    <w:p w14:paraId="6B638D1C" w14:textId="77777777" w:rsidR="002336D6" w:rsidRPr="00510DDC" w:rsidRDefault="002336D6" w:rsidP="002336D6">
      <w:pPr>
        <w:pStyle w:val="ListParagraph"/>
        <w:widowControl w:val="0"/>
        <w:ind w:left="360"/>
        <w:jc w:val="both"/>
        <w:rPr>
          <w:rFonts w:ascii="Arial" w:hAnsi="Arial" w:cs="Arial"/>
          <w:bCs/>
          <w:sz w:val="20"/>
          <w:szCs w:val="20"/>
        </w:rPr>
      </w:pPr>
    </w:p>
    <w:p w14:paraId="65294BE7" w14:textId="77777777" w:rsidR="002336D6" w:rsidRPr="00510DDC" w:rsidRDefault="002336D6" w:rsidP="002336D6">
      <w:pPr>
        <w:pStyle w:val="ListParagraph"/>
        <w:widowControl w:val="0"/>
        <w:ind w:left="360"/>
        <w:jc w:val="both"/>
        <w:rPr>
          <w:rFonts w:ascii="Arial" w:hAnsi="Arial" w:cs="Arial"/>
          <w:bCs/>
          <w:sz w:val="20"/>
          <w:szCs w:val="20"/>
        </w:rPr>
      </w:pPr>
    </w:p>
    <w:p w14:paraId="7C51C9EF" w14:textId="72815183"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As advertised to all prospective providers during the competitive tendering exercise leadin</w:t>
      </w:r>
      <w:r w:rsidR="003E2146">
        <w:rPr>
          <w:rFonts w:ascii="Arial" w:hAnsi="Arial" w:cs="Arial"/>
          <w:bCs/>
          <w:sz w:val="20"/>
          <w:szCs w:val="20"/>
        </w:rPr>
        <w:t>g to the award of this Contract</w:t>
      </w:r>
      <w:r w:rsidRPr="00510DDC">
        <w:rPr>
          <w:rFonts w:ascii="Arial" w:hAnsi="Arial" w:cs="Arial"/>
          <w:bCs/>
          <w:sz w:val="20"/>
          <w:szCs w:val="20"/>
        </w:rPr>
        <w:t>, the Commissioners may opt to</w:t>
      </w:r>
      <w:r w:rsidR="003E2146">
        <w:rPr>
          <w:rFonts w:ascii="Arial" w:hAnsi="Arial" w:cs="Arial"/>
          <w:bCs/>
          <w:sz w:val="20"/>
          <w:szCs w:val="20"/>
        </w:rPr>
        <w:t xml:space="preserve"> extend the Contract Term by two (2) </w:t>
      </w:r>
      <w:r w:rsidRPr="00510DDC">
        <w:rPr>
          <w:rFonts w:ascii="Arial" w:hAnsi="Arial" w:cs="Arial"/>
          <w:bCs/>
          <w:sz w:val="20"/>
          <w:szCs w:val="20"/>
        </w:rPr>
        <w:t>y</w:t>
      </w:r>
      <w:r w:rsidR="003E2146">
        <w:rPr>
          <w:rFonts w:ascii="Arial" w:hAnsi="Arial" w:cs="Arial"/>
          <w:bCs/>
          <w:sz w:val="20"/>
          <w:szCs w:val="20"/>
        </w:rPr>
        <w:t>ears</w:t>
      </w:r>
      <w:r w:rsidRPr="00510DDC">
        <w:rPr>
          <w:rFonts w:ascii="Arial" w:hAnsi="Arial" w:cs="Arial"/>
          <w:bCs/>
          <w:sz w:val="20"/>
          <w:szCs w:val="20"/>
        </w:rPr>
        <w:t>.</w:t>
      </w:r>
    </w:p>
    <w:p w14:paraId="68BCE10A" w14:textId="77777777" w:rsidR="002336D6" w:rsidRPr="00510DDC" w:rsidRDefault="002336D6" w:rsidP="002336D6">
      <w:pPr>
        <w:pStyle w:val="ListParagraph"/>
        <w:widowControl w:val="0"/>
        <w:ind w:left="360"/>
        <w:jc w:val="both"/>
        <w:rPr>
          <w:rFonts w:ascii="Arial" w:hAnsi="Arial" w:cs="Arial"/>
          <w:bCs/>
          <w:sz w:val="20"/>
          <w:szCs w:val="20"/>
        </w:rPr>
      </w:pPr>
    </w:p>
    <w:p w14:paraId="3112295B" w14:textId="1DB16E8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sidR="003E2146">
        <w:rPr>
          <w:rFonts w:ascii="Arial" w:hAnsi="Arial" w:cs="Arial"/>
          <w:bCs/>
          <w:sz w:val="20"/>
          <w:szCs w:val="20"/>
        </w:rPr>
        <w:t>six (6)</w:t>
      </w:r>
      <w:r w:rsidR="00FE57F4" w:rsidRPr="00510DDC">
        <w:rPr>
          <w:rFonts w:ascii="Arial" w:hAnsi="Arial" w:cs="Arial"/>
          <w:bCs/>
          <w:sz w:val="20"/>
          <w:szCs w:val="20"/>
        </w:rPr>
        <w:t xml:space="preserve"> </w:t>
      </w:r>
      <w:r w:rsidRPr="00510DDC">
        <w:rPr>
          <w:rFonts w:ascii="Arial" w:hAnsi="Arial" w:cs="Arial"/>
          <w:bCs/>
          <w:sz w:val="20"/>
          <w:szCs w:val="20"/>
        </w:rPr>
        <w:t>months before the original Expiry Date.</w:t>
      </w:r>
    </w:p>
    <w:p w14:paraId="20C9510A" w14:textId="77777777" w:rsidR="002336D6" w:rsidRPr="00510DDC" w:rsidRDefault="002336D6" w:rsidP="002336D6">
      <w:pPr>
        <w:pStyle w:val="ListParagraph"/>
        <w:widowControl w:val="0"/>
        <w:ind w:left="360"/>
        <w:jc w:val="both"/>
        <w:rPr>
          <w:rFonts w:ascii="Arial" w:hAnsi="Arial" w:cs="Arial"/>
          <w:bCs/>
          <w:sz w:val="20"/>
          <w:szCs w:val="20"/>
        </w:rPr>
      </w:pPr>
    </w:p>
    <w:p w14:paraId="6636C353"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The option to extend the Contract Term may be exercised:</w:t>
      </w:r>
    </w:p>
    <w:p w14:paraId="5DF0270F" w14:textId="77777777" w:rsidR="002336D6" w:rsidRPr="00510DDC" w:rsidRDefault="002336D6" w:rsidP="002336D6">
      <w:pPr>
        <w:pStyle w:val="ListParagraph"/>
        <w:widowControl w:val="0"/>
        <w:ind w:left="360"/>
        <w:jc w:val="both"/>
        <w:rPr>
          <w:rFonts w:ascii="Arial" w:hAnsi="Arial" w:cs="Arial"/>
          <w:bCs/>
          <w:sz w:val="20"/>
          <w:szCs w:val="20"/>
        </w:rPr>
      </w:pPr>
    </w:p>
    <w:p w14:paraId="61175778"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once, and only on or before the date referred to in paragraph 2 above;</w:t>
      </w:r>
    </w:p>
    <w:p w14:paraId="57837B72" w14:textId="77777777" w:rsidR="002336D6" w:rsidRPr="00510DDC" w:rsidRDefault="002336D6" w:rsidP="002336D6">
      <w:pPr>
        <w:pStyle w:val="ListParagraph"/>
        <w:widowControl w:val="0"/>
        <w:jc w:val="both"/>
        <w:rPr>
          <w:rFonts w:ascii="Arial" w:hAnsi="Arial" w:cs="Arial"/>
          <w:bCs/>
          <w:sz w:val="20"/>
          <w:szCs w:val="20"/>
        </w:rPr>
      </w:pPr>
    </w:p>
    <w:p w14:paraId="6A23B0FC"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by all Commissioners; and</w:t>
      </w:r>
    </w:p>
    <w:p w14:paraId="764994F3" w14:textId="77777777" w:rsidR="002336D6" w:rsidRPr="00510DDC" w:rsidRDefault="002336D6" w:rsidP="002336D6">
      <w:pPr>
        <w:pStyle w:val="ListParagraph"/>
        <w:rPr>
          <w:rFonts w:ascii="Arial" w:hAnsi="Arial" w:cs="Arial"/>
          <w:bCs/>
          <w:sz w:val="20"/>
          <w:szCs w:val="20"/>
        </w:rPr>
      </w:pPr>
    </w:p>
    <w:p w14:paraId="7FE43392"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in respect of all Services</w:t>
      </w:r>
    </w:p>
    <w:p w14:paraId="709B6DA2" w14:textId="77777777" w:rsidR="002336D6" w:rsidRPr="00510DDC" w:rsidRDefault="002336D6" w:rsidP="002336D6">
      <w:pPr>
        <w:pStyle w:val="ListParagraph"/>
        <w:widowControl w:val="0"/>
        <w:jc w:val="both"/>
        <w:rPr>
          <w:rFonts w:ascii="Arial" w:hAnsi="Arial" w:cs="Arial"/>
          <w:bCs/>
          <w:sz w:val="20"/>
          <w:szCs w:val="20"/>
        </w:rPr>
      </w:pPr>
    </w:p>
    <w:p w14:paraId="15C9DAF6"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7BE1D3A0" w14:textId="77777777" w:rsidR="002336D6" w:rsidRPr="00510DDC" w:rsidRDefault="002336D6" w:rsidP="002336D6">
      <w:pPr>
        <w:pStyle w:val="ListParagraph"/>
        <w:ind w:left="0"/>
        <w:jc w:val="center"/>
        <w:rPr>
          <w:rFonts w:ascii="Arial" w:hAnsi="Arial" w:cs="Arial"/>
          <w:sz w:val="22"/>
          <w:szCs w:val="22"/>
        </w:rPr>
      </w:pPr>
    </w:p>
    <w:p w14:paraId="21808D2C" w14:textId="77777777" w:rsidR="002336D6" w:rsidRPr="00510DDC" w:rsidRDefault="002336D6" w:rsidP="002336D6">
      <w:pPr>
        <w:pStyle w:val="ListParagraph"/>
        <w:ind w:left="0"/>
        <w:jc w:val="center"/>
        <w:rPr>
          <w:rFonts w:ascii="Arial" w:hAnsi="Arial" w:cs="Arial"/>
          <w:sz w:val="22"/>
          <w:szCs w:val="22"/>
        </w:rPr>
      </w:pPr>
    </w:p>
    <w:p w14:paraId="49528F7A" w14:textId="1329B60F" w:rsidR="003E2146" w:rsidRDefault="003E2146" w:rsidP="003220A3">
      <w:pPr>
        <w:pStyle w:val="ListParagraph"/>
        <w:ind w:left="0"/>
        <w:jc w:val="center"/>
        <w:rPr>
          <w:rFonts w:ascii="Arial" w:hAnsi="Arial" w:cs="Arial"/>
          <w:b/>
          <w:sz w:val="28"/>
          <w:szCs w:val="28"/>
          <w:lang w:eastAsia="en-US"/>
        </w:rPr>
      </w:pPr>
      <w:r>
        <w:rPr>
          <w:rFonts w:ascii="Arial" w:hAnsi="Arial" w:cs="Arial"/>
          <w:b/>
          <w:sz w:val="28"/>
          <w:szCs w:val="28"/>
          <w:lang w:eastAsia="en-US"/>
        </w:rPr>
        <w:br w:type="page"/>
      </w:r>
    </w:p>
    <w:p w14:paraId="423A07EF" w14:textId="77777777" w:rsidR="0001473F" w:rsidRPr="00510DDC" w:rsidRDefault="0001473F" w:rsidP="003220A3">
      <w:pPr>
        <w:pStyle w:val="ListParagraph"/>
        <w:ind w:left="0"/>
        <w:jc w:val="center"/>
        <w:rPr>
          <w:rFonts w:ascii="Arial" w:hAnsi="Arial" w:cs="Arial"/>
          <w:b/>
          <w:sz w:val="28"/>
          <w:szCs w:val="28"/>
          <w:lang w:eastAsia="en-US"/>
        </w:rPr>
      </w:pPr>
    </w:p>
    <w:p w14:paraId="7F57226B" w14:textId="77777777" w:rsidR="00530761" w:rsidRPr="00510DDC" w:rsidRDefault="00530761" w:rsidP="008803DD">
      <w:pPr>
        <w:pStyle w:val="Heading1"/>
        <w:spacing w:line="240" w:lineRule="auto"/>
        <w:ind w:left="567" w:hanging="567"/>
        <w:jc w:val="center"/>
      </w:pPr>
      <w:r w:rsidRPr="00510DDC">
        <w:t>SCHEDULE 2 – THE SERVICES</w:t>
      </w:r>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6" w:name="_Toc428907603"/>
      <w:r w:rsidRPr="00510DDC">
        <w:rPr>
          <w:rFonts w:ascii="Arial" w:hAnsi="Arial" w:cs="Arial"/>
          <w:b/>
        </w:rPr>
        <w:t>Service Specifications</w:t>
      </w:r>
      <w:bookmarkEnd w:id="46"/>
    </w:p>
    <w:p w14:paraId="66C8BB7E" w14:textId="7B7A2A11" w:rsidR="00DE3E95" w:rsidRPr="00B87E89" w:rsidRDefault="00DE3E95" w:rsidP="00B87E89">
      <w:pPr>
        <w:shd w:val="clear" w:color="auto" w:fill="E0E0E0"/>
        <w:ind w:left="4680" w:right="-1054" w:hanging="5760"/>
        <w:jc w:val="both"/>
        <w:outlineLvl w:val="0"/>
        <w:rPr>
          <w:rFonts w:ascii="Arial" w:hAnsi="Arial" w:cs="Arial"/>
          <w:b/>
          <w:color w:val="000080"/>
          <w:sz w:val="22"/>
          <w:szCs w:val="22"/>
        </w:rPr>
      </w:pPr>
      <w:r w:rsidRPr="00A26AC2">
        <w:rPr>
          <w:rFonts w:ascii="Arial" w:hAnsi="Arial" w:cs="Arial"/>
          <w:b/>
          <w:color w:val="000080"/>
          <w:sz w:val="22"/>
          <w:szCs w:val="22"/>
        </w:rPr>
        <w:t xml:space="preserve">1. </w:t>
      </w:r>
      <w:r>
        <w:rPr>
          <w:rFonts w:ascii="Arial" w:hAnsi="Arial" w:cs="Arial"/>
          <w:b/>
          <w:color w:val="000080"/>
          <w:sz w:val="22"/>
          <w:szCs w:val="22"/>
        </w:rPr>
        <w:t>Background</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DE3E95" w:rsidRPr="002E5815" w14:paraId="40E940D1" w14:textId="77777777" w:rsidTr="00107E97">
        <w:tc>
          <w:tcPr>
            <w:tcW w:w="582" w:type="dxa"/>
          </w:tcPr>
          <w:p w14:paraId="3DCDB973" w14:textId="77777777" w:rsidR="00DE3E95" w:rsidRPr="002E5815" w:rsidRDefault="00DE3E95" w:rsidP="003A4662">
            <w:pPr>
              <w:jc w:val="both"/>
              <w:rPr>
                <w:rFonts w:ascii="Arial" w:hAnsi="Arial" w:cs="Arial"/>
                <w:sz w:val="22"/>
                <w:szCs w:val="22"/>
              </w:rPr>
            </w:pPr>
            <w:r>
              <w:rPr>
                <w:rFonts w:ascii="Arial" w:hAnsi="Arial" w:cs="Arial"/>
                <w:sz w:val="22"/>
                <w:szCs w:val="22"/>
              </w:rPr>
              <w:t>1.1</w:t>
            </w:r>
          </w:p>
        </w:tc>
        <w:tc>
          <w:tcPr>
            <w:tcW w:w="9640" w:type="dxa"/>
          </w:tcPr>
          <w:p w14:paraId="1850411A" w14:textId="77777777" w:rsidR="00DE3E95" w:rsidRDefault="00DE3E95" w:rsidP="003A4662">
            <w:pPr>
              <w:jc w:val="both"/>
              <w:rPr>
                <w:rFonts w:ascii="Arial" w:hAnsi="Arial" w:cs="Arial"/>
                <w:sz w:val="22"/>
                <w:szCs w:val="22"/>
              </w:rPr>
            </w:pPr>
            <w:r w:rsidRPr="002E5815">
              <w:rPr>
                <w:rFonts w:ascii="Arial" w:hAnsi="Arial" w:cs="Arial"/>
                <w:sz w:val="22"/>
                <w:szCs w:val="22"/>
              </w:rPr>
              <w:t>Community teams often experience difficulties in obtaining emergency drugs e</w:t>
            </w:r>
            <w:r>
              <w:rPr>
                <w:rFonts w:ascii="Arial" w:hAnsi="Arial" w:cs="Arial"/>
                <w:sz w:val="22"/>
                <w:szCs w:val="22"/>
              </w:rPr>
              <w:t>.</w:t>
            </w:r>
            <w:r w:rsidRPr="002E5815">
              <w:rPr>
                <w:rFonts w:ascii="Arial" w:hAnsi="Arial" w:cs="Arial"/>
                <w:sz w:val="22"/>
                <w:szCs w:val="22"/>
              </w:rPr>
              <w:t xml:space="preserve">g. for use in syringe drivers. This can be due to local pharmacies either not holding the required drugs or not stocking sufficient quantities to complete the prescription. </w:t>
            </w:r>
          </w:p>
          <w:p w14:paraId="59DE517E" w14:textId="77777777" w:rsidR="00DE3E95" w:rsidRPr="002E5815" w:rsidRDefault="00DE3E95" w:rsidP="003A4662">
            <w:pPr>
              <w:jc w:val="both"/>
              <w:rPr>
                <w:rFonts w:ascii="Arial" w:hAnsi="Arial" w:cs="Arial"/>
                <w:sz w:val="22"/>
                <w:szCs w:val="22"/>
              </w:rPr>
            </w:pPr>
          </w:p>
        </w:tc>
      </w:tr>
      <w:tr w:rsidR="00DE3E95" w:rsidRPr="002E5815" w14:paraId="65155E22" w14:textId="77777777" w:rsidTr="00107E97">
        <w:tc>
          <w:tcPr>
            <w:tcW w:w="582" w:type="dxa"/>
          </w:tcPr>
          <w:p w14:paraId="4F6856EF" w14:textId="77777777" w:rsidR="00DE3E95" w:rsidRPr="002E5815" w:rsidRDefault="00DE3E95" w:rsidP="003A4662">
            <w:pPr>
              <w:jc w:val="both"/>
              <w:rPr>
                <w:rFonts w:ascii="Arial" w:hAnsi="Arial" w:cs="Arial"/>
                <w:sz w:val="22"/>
                <w:szCs w:val="22"/>
              </w:rPr>
            </w:pPr>
            <w:r>
              <w:rPr>
                <w:rFonts w:ascii="Arial" w:hAnsi="Arial" w:cs="Arial"/>
                <w:sz w:val="22"/>
                <w:szCs w:val="22"/>
              </w:rPr>
              <w:t>1.2</w:t>
            </w:r>
          </w:p>
        </w:tc>
        <w:tc>
          <w:tcPr>
            <w:tcW w:w="9640" w:type="dxa"/>
          </w:tcPr>
          <w:p w14:paraId="70DBF3D3" w14:textId="7B2ADB84" w:rsidR="00DE3E95" w:rsidRDefault="00DE3E95" w:rsidP="003A4662">
            <w:pPr>
              <w:jc w:val="both"/>
              <w:rPr>
                <w:rFonts w:ascii="Arial" w:hAnsi="Arial" w:cs="Arial"/>
                <w:sz w:val="22"/>
                <w:szCs w:val="22"/>
              </w:rPr>
            </w:pPr>
            <w:r w:rsidRPr="002E5815">
              <w:rPr>
                <w:rFonts w:ascii="Arial" w:hAnsi="Arial" w:cs="Arial"/>
                <w:sz w:val="22"/>
                <w:szCs w:val="22"/>
              </w:rPr>
              <w:t xml:space="preserve">To overcome this, </w:t>
            </w:r>
            <w:r w:rsidRPr="00682D75">
              <w:rPr>
                <w:rFonts w:ascii="Arial" w:hAnsi="Arial" w:cs="Arial"/>
                <w:sz w:val="22"/>
                <w:szCs w:val="22"/>
              </w:rPr>
              <w:t>Berkshire West Clinical Commissioning Group (CCG) will provide funding to the Pharmacy Contractor for the guaranteed provision of routine palliative</w:t>
            </w:r>
            <w:r w:rsidRPr="002E5815">
              <w:rPr>
                <w:rFonts w:ascii="Arial" w:hAnsi="Arial" w:cs="Arial"/>
                <w:sz w:val="22"/>
                <w:szCs w:val="22"/>
              </w:rPr>
              <w:t xml:space="preserve"> care drugs according to the terms and conditions below.</w:t>
            </w:r>
          </w:p>
          <w:p w14:paraId="4125E029" w14:textId="77777777" w:rsidR="00DE3E95" w:rsidRPr="002E5815" w:rsidRDefault="00DE3E95" w:rsidP="003A4662">
            <w:pPr>
              <w:jc w:val="both"/>
              <w:rPr>
                <w:rFonts w:ascii="Arial" w:hAnsi="Arial" w:cs="Arial"/>
                <w:sz w:val="22"/>
                <w:szCs w:val="22"/>
              </w:rPr>
            </w:pPr>
          </w:p>
        </w:tc>
      </w:tr>
      <w:tr w:rsidR="00DE3E95" w:rsidRPr="002E5815" w14:paraId="60606F19" w14:textId="77777777" w:rsidTr="00107E97">
        <w:tc>
          <w:tcPr>
            <w:tcW w:w="582" w:type="dxa"/>
          </w:tcPr>
          <w:p w14:paraId="7FC92500" w14:textId="77777777" w:rsidR="00DE3E95" w:rsidRPr="002E5815" w:rsidRDefault="00DE3E95" w:rsidP="003A4662">
            <w:pPr>
              <w:jc w:val="both"/>
              <w:rPr>
                <w:rFonts w:ascii="Arial" w:hAnsi="Arial" w:cs="Arial"/>
                <w:sz w:val="22"/>
                <w:szCs w:val="22"/>
              </w:rPr>
            </w:pPr>
            <w:r>
              <w:rPr>
                <w:rFonts w:ascii="Arial" w:hAnsi="Arial" w:cs="Arial"/>
                <w:sz w:val="22"/>
                <w:szCs w:val="22"/>
              </w:rPr>
              <w:t>1.3</w:t>
            </w:r>
          </w:p>
        </w:tc>
        <w:tc>
          <w:tcPr>
            <w:tcW w:w="9640" w:type="dxa"/>
          </w:tcPr>
          <w:p w14:paraId="629D6B5B" w14:textId="77777777" w:rsidR="00DE3E95" w:rsidRDefault="00DE3E95" w:rsidP="003A4662">
            <w:pPr>
              <w:jc w:val="both"/>
              <w:rPr>
                <w:rFonts w:ascii="Arial" w:hAnsi="Arial" w:cs="Arial"/>
                <w:sz w:val="22"/>
                <w:szCs w:val="22"/>
              </w:rPr>
            </w:pPr>
            <w:r w:rsidRPr="002E5815">
              <w:rPr>
                <w:rFonts w:ascii="Arial" w:hAnsi="Arial" w:cs="Arial"/>
                <w:sz w:val="22"/>
                <w:szCs w:val="22"/>
              </w:rPr>
              <w:t>This service aims to ensure the supply of specialist palliative care medicines, the demand for which may be urgent and/or unpredictable.</w:t>
            </w:r>
          </w:p>
          <w:p w14:paraId="4C2C73B9" w14:textId="77777777" w:rsidR="00DE3E95" w:rsidRPr="002E5815" w:rsidRDefault="00DE3E95" w:rsidP="003A4662">
            <w:pPr>
              <w:jc w:val="both"/>
              <w:rPr>
                <w:rFonts w:ascii="Arial" w:hAnsi="Arial" w:cs="Arial"/>
                <w:sz w:val="22"/>
                <w:szCs w:val="22"/>
              </w:rPr>
            </w:pPr>
          </w:p>
        </w:tc>
      </w:tr>
      <w:tr w:rsidR="00DE3E95" w:rsidRPr="002E5815" w14:paraId="651066F6" w14:textId="77777777" w:rsidTr="00107E97">
        <w:tc>
          <w:tcPr>
            <w:tcW w:w="582" w:type="dxa"/>
          </w:tcPr>
          <w:p w14:paraId="6E930BB0" w14:textId="77777777" w:rsidR="00DE3E95" w:rsidRPr="002E5815" w:rsidRDefault="00DE3E95" w:rsidP="003A4662">
            <w:pPr>
              <w:jc w:val="both"/>
              <w:rPr>
                <w:rFonts w:ascii="Arial" w:hAnsi="Arial" w:cs="Arial"/>
                <w:sz w:val="22"/>
                <w:szCs w:val="22"/>
              </w:rPr>
            </w:pPr>
            <w:r>
              <w:rPr>
                <w:rFonts w:ascii="Arial" w:hAnsi="Arial" w:cs="Arial"/>
                <w:sz w:val="22"/>
                <w:szCs w:val="22"/>
              </w:rPr>
              <w:t>1.4</w:t>
            </w:r>
          </w:p>
        </w:tc>
        <w:tc>
          <w:tcPr>
            <w:tcW w:w="9640" w:type="dxa"/>
          </w:tcPr>
          <w:p w14:paraId="1A345793" w14:textId="77777777" w:rsidR="00DE3E95" w:rsidRPr="002E5815" w:rsidRDefault="00DE3E95" w:rsidP="003A4662">
            <w:pPr>
              <w:jc w:val="both"/>
              <w:rPr>
                <w:rFonts w:ascii="Arial" w:hAnsi="Arial" w:cs="Arial"/>
                <w:b/>
                <w:sz w:val="22"/>
                <w:szCs w:val="22"/>
                <w:u w:val="single"/>
              </w:rPr>
            </w:pPr>
            <w:r w:rsidRPr="002E5815">
              <w:rPr>
                <w:rFonts w:ascii="Arial" w:hAnsi="Arial" w:cs="Arial"/>
                <w:sz w:val="22"/>
                <w:szCs w:val="22"/>
              </w:rPr>
              <w:t>The aim of the service is to improve access for people to these specialist medicines when they are required by ensuring prompt access and continuity of supply.</w:t>
            </w:r>
          </w:p>
        </w:tc>
      </w:tr>
    </w:tbl>
    <w:p w14:paraId="414ACCED" w14:textId="77777777" w:rsidR="00DE3E95" w:rsidRPr="00A26AC2" w:rsidRDefault="00DE3E95" w:rsidP="00DE3E95">
      <w:pPr>
        <w:ind w:right="-1054"/>
        <w:jc w:val="both"/>
        <w:rPr>
          <w:rFonts w:ascii="Arial" w:hAnsi="Arial" w:cs="Arial"/>
          <w:b/>
          <w:sz w:val="22"/>
          <w:szCs w:val="22"/>
          <w:u w:val="single"/>
        </w:rPr>
      </w:pPr>
    </w:p>
    <w:p w14:paraId="57011F39" w14:textId="3EA9C6A5" w:rsidR="00DE3E95" w:rsidRPr="00B87E89" w:rsidRDefault="00DE3E95" w:rsidP="00B87E89">
      <w:pPr>
        <w:shd w:val="clear" w:color="auto" w:fill="E0E0E0"/>
        <w:ind w:left="4680" w:right="-1054" w:hanging="5760"/>
        <w:jc w:val="both"/>
        <w:outlineLvl w:val="0"/>
        <w:rPr>
          <w:rFonts w:ascii="Arial" w:hAnsi="Arial" w:cs="Arial"/>
          <w:b/>
          <w:color w:val="000080"/>
          <w:sz w:val="22"/>
          <w:szCs w:val="22"/>
        </w:rPr>
      </w:pPr>
      <w:r w:rsidRPr="00A26AC2">
        <w:rPr>
          <w:rFonts w:ascii="Arial" w:hAnsi="Arial" w:cs="Arial"/>
          <w:b/>
          <w:color w:val="000080"/>
          <w:sz w:val="22"/>
          <w:szCs w:val="22"/>
        </w:rPr>
        <w:t>2. Service Outline</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DE3E95" w14:paraId="023DAA56" w14:textId="77777777" w:rsidTr="00107E97">
        <w:tc>
          <w:tcPr>
            <w:tcW w:w="582" w:type="dxa"/>
          </w:tcPr>
          <w:p w14:paraId="6117C285" w14:textId="77777777" w:rsidR="00DE3E95" w:rsidRDefault="00DE3E95" w:rsidP="003A4662">
            <w:pPr>
              <w:ind w:right="-900"/>
              <w:jc w:val="both"/>
              <w:rPr>
                <w:rFonts w:ascii="Arial" w:hAnsi="Arial" w:cs="Arial"/>
                <w:sz w:val="22"/>
                <w:szCs w:val="22"/>
              </w:rPr>
            </w:pPr>
            <w:r>
              <w:rPr>
                <w:rFonts w:ascii="Arial" w:hAnsi="Arial" w:cs="Arial"/>
                <w:sz w:val="22"/>
                <w:szCs w:val="22"/>
              </w:rPr>
              <w:t>2.1</w:t>
            </w:r>
          </w:p>
        </w:tc>
        <w:tc>
          <w:tcPr>
            <w:tcW w:w="9640" w:type="dxa"/>
          </w:tcPr>
          <w:p w14:paraId="678E48F9" w14:textId="77777777" w:rsidR="00DE3E95" w:rsidRPr="00EB1580" w:rsidRDefault="00DE3E95" w:rsidP="003A4662">
            <w:pPr>
              <w:rPr>
                <w:rFonts w:ascii="Arial" w:hAnsi="Arial" w:cs="Arial"/>
                <w:sz w:val="22"/>
                <w:szCs w:val="22"/>
              </w:rPr>
            </w:pPr>
            <w:r w:rsidRPr="00EB1580">
              <w:rPr>
                <w:rFonts w:ascii="Arial" w:hAnsi="Arial" w:cs="Arial"/>
                <w:sz w:val="22"/>
                <w:szCs w:val="22"/>
              </w:rPr>
              <w:t xml:space="preserve">The pharmacy holds the </w:t>
            </w:r>
            <w:r>
              <w:rPr>
                <w:rFonts w:ascii="Arial" w:hAnsi="Arial" w:cs="Arial"/>
                <w:sz w:val="22"/>
                <w:szCs w:val="22"/>
              </w:rPr>
              <w:t>entire</w:t>
            </w:r>
            <w:r w:rsidRPr="00EB1580">
              <w:rPr>
                <w:rFonts w:ascii="Arial" w:hAnsi="Arial" w:cs="Arial"/>
                <w:sz w:val="22"/>
                <w:szCs w:val="22"/>
              </w:rPr>
              <w:t xml:space="preserve"> list of medicines (</w:t>
            </w:r>
            <w:r>
              <w:rPr>
                <w:rFonts w:ascii="Arial" w:hAnsi="Arial" w:cs="Arial"/>
                <w:sz w:val="22"/>
                <w:szCs w:val="22"/>
              </w:rPr>
              <w:t>specified in Appendix A</w:t>
            </w:r>
            <w:r w:rsidRPr="00EB1580">
              <w:rPr>
                <w:rFonts w:ascii="Arial" w:hAnsi="Arial" w:cs="Arial"/>
                <w:sz w:val="22"/>
                <w:szCs w:val="22"/>
              </w:rPr>
              <w:t>) required to deliver this service at all times and will dispense these in response to NHS prescriptions presented</w:t>
            </w:r>
            <w:r>
              <w:rPr>
                <w:rFonts w:ascii="Arial" w:hAnsi="Arial" w:cs="Arial"/>
                <w:sz w:val="22"/>
                <w:szCs w:val="22"/>
              </w:rPr>
              <w:t xml:space="preserve">, </w:t>
            </w:r>
            <w:r w:rsidRPr="00EB1580">
              <w:rPr>
                <w:rFonts w:ascii="Arial" w:hAnsi="Arial" w:cs="Arial"/>
                <w:sz w:val="22"/>
                <w:szCs w:val="22"/>
              </w:rPr>
              <w:t>making a commitment to ensure that users of this service have prompt access to these medicine</w:t>
            </w:r>
            <w:r>
              <w:rPr>
                <w:rFonts w:ascii="Arial" w:hAnsi="Arial" w:cs="Arial"/>
                <w:sz w:val="22"/>
                <w:szCs w:val="22"/>
              </w:rPr>
              <w:t>s.</w:t>
            </w:r>
          </w:p>
          <w:p w14:paraId="58925E6F" w14:textId="77777777" w:rsidR="00DE3E95" w:rsidRDefault="00DE3E95" w:rsidP="003A4662">
            <w:pPr>
              <w:ind w:right="-900"/>
              <w:jc w:val="both"/>
              <w:rPr>
                <w:rFonts w:ascii="Arial" w:hAnsi="Arial" w:cs="Arial"/>
                <w:sz w:val="22"/>
                <w:szCs w:val="22"/>
              </w:rPr>
            </w:pPr>
          </w:p>
        </w:tc>
      </w:tr>
      <w:tr w:rsidR="00DE3E95" w14:paraId="0BC5FD70" w14:textId="77777777" w:rsidTr="00107E97">
        <w:tc>
          <w:tcPr>
            <w:tcW w:w="582" w:type="dxa"/>
          </w:tcPr>
          <w:p w14:paraId="12BC48D6" w14:textId="77777777" w:rsidR="00DE3E95" w:rsidRDefault="00DE3E95" w:rsidP="003A4662">
            <w:pPr>
              <w:ind w:right="-900"/>
              <w:jc w:val="both"/>
              <w:rPr>
                <w:rFonts w:ascii="Arial" w:hAnsi="Arial" w:cs="Arial"/>
                <w:sz w:val="22"/>
                <w:szCs w:val="22"/>
              </w:rPr>
            </w:pPr>
            <w:r>
              <w:rPr>
                <w:rFonts w:ascii="Arial" w:hAnsi="Arial" w:cs="Arial"/>
                <w:sz w:val="22"/>
                <w:szCs w:val="22"/>
              </w:rPr>
              <w:t>2.2</w:t>
            </w:r>
          </w:p>
        </w:tc>
        <w:tc>
          <w:tcPr>
            <w:tcW w:w="9640" w:type="dxa"/>
          </w:tcPr>
          <w:p w14:paraId="6112C481" w14:textId="60CD4A57" w:rsidR="00DE3E95" w:rsidRDefault="00DE3E95" w:rsidP="003A4662">
            <w:pPr>
              <w:rPr>
                <w:rFonts w:ascii="Arial" w:hAnsi="Arial" w:cs="Arial"/>
                <w:sz w:val="22"/>
                <w:szCs w:val="22"/>
              </w:rPr>
            </w:pPr>
            <w:r w:rsidRPr="00F52B81">
              <w:rPr>
                <w:rFonts w:ascii="Arial" w:hAnsi="Arial" w:cs="Arial"/>
                <w:sz w:val="22"/>
                <w:szCs w:val="22"/>
              </w:rPr>
              <w:t>The pharmacy contractor has a duty to ensure that pharmacists and staff involved in the provision</w:t>
            </w:r>
            <w:r w:rsidR="00B87E89">
              <w:rPr>
                <w:rFonts w:ascii="Arial" w:hAnsi="Arial" w:cs="Arial"/>
                <w:sz w:val="22"/>
                <w:szCs w:val="22"/>
              </w:rPr>
              <w:t xml:space="preserve"> </w:t>
            </w:r>
            <w:r w:rsidRPr="00F52B81">
              <w:rPr>
                <w:rFonts w:ascii="Arial" w:hAnsi="Arial" w:cs="Arial"/>
                <w:sz w:val="22"/>
                <w:szCs w:val="22"/>
              </w:rPr>
              <w:t>of the service have relevant knowledge and are appropriately trained in the operation of the</w:t>
            </w:r>
            <w:r w:rsidR="00B87E89">
              <w:rPr>
                <w:rFonts w:ascii="Arial" w:hAnsi="Arial" w:cs="Arial"/>
                <w:sz w:val="22"/>
                <w:szCs w:val="22"/>
              </w:rPr>
              <w:t xml:space="preserve"> </w:t>
            </w:r>
            <w:r w:rsidRPr="00F52B81">
              <w:rPr>
                <w:rFonts w:ascii="Arial" w:hAnsi="Arial" w:cs="Arial"/>
                <w:sz w:val="22"/>
                <w:szCs w:val="22"/>
              </w:rPr>
              <w:t>service.</w:t>
            </w:r>
          </w:p>
          <w:p w14:paraId="28096720" w14:textId="77777777" w:rsidR="00DE3E95" w:rsidRPr="00EB1580" w:rsidRDefault="00DE3E95" w:rsidP="003A4662">
            <w:pPr>
              <w:rPr>
                <w:rFonts w:ascii="Arial" w:hAnsi="Arial" w:cs="Arial"/>
                <w:sz w:val="22"/>
                <w:szCs w:val="22"/>
              </w:rPr>
            </w:pPr>
          </w:p>
        </w:tc>
      </w:tr>
      <w:tr w:rsidR="00DE3E95" w14:paraId="4C71F120" w14:textId="77777777" w:rsidTr="00107E97">
        <w:tc>
          <w:tcPr>
            <w:tcW w:w="582" w:type="dxa"/>
          </w:tcPr>
          <w:p w14:paraId="459857C0" w14:textId="77777777" w:rsidR="00DE3E95" w:rsidRDefault="00DE3E95" w:rsidP="003A4662">
            <w:pPr>
              <w:ind w:right="-900"/>
              <w:jc w:val="both"/>
              <w:rPr>
                <w:rFonts w:ascii="Arial" w:hAnsi="Arial" w:cs="Arial"/>
                <w:sz w:val="22"/>
                <w:szCs w:val="22"/>
              </w:rPr>
            </w:pPr>
            <w:r>
              <w:rPr>
                <w:rFonts w:ascii="Arial" w:hAnsi="Arial" w:cs="Arial"/>
                <w:sz w:val="22"/>
                <w:szCs w:val="22"/>
              </w:rPr>
              <w:t>2.3</w:t>
            </w:r>
          </w:p>
        </w:tc>
        <w:tc>
          <w:tcPr>
            <w:tcW w:w="9640" w:type="dxa"/>
          </w:tcPr>
          <w:p w14:paraId="006B4515" w14:textId="77777777" w:rsidR="00DE3E95" w:rsidRDefault="00DE3E95" w:rsidP="003A4662">
            <w:pPr>
              <w:rPr>
                <w:rFonts w:ascii="Arial" w:hAnsi="Arial" w:cs="Arial"/>
                <w:sz w:val="22"/>
                <w:szCs w:val="22"/>
              </w:rPr>
            </w:pPr>
            <w:r w:rsidRPr="00341CFE">
              <w:rPr>
                <w:rFonts w:ascii="Arial" w:hAnsi="Arial" w:cs="Arial"/>
                <w:sz w:val="22"/>
                <w:szCs w:val="22"/>
              </w:rPr>
              <w:t>Community teams will be able to access these drugs during the pharmacies’ normal opening hours. (NB. This arrangement does not cover access to medicines outside of contracted hours.)</w:t>
            </w:r>
          </w:p>
          <w:p w14:paraId="2E45F26C" w14:textId="77777777" w:rsidR="00DE3E95" w:rsidRPr="00EB1580" w:rsidRDefault="00DE3E95" w:rsidP="003A4662">
            <w:pPr>
              <w:rPr>
                <w:rFonts w:ascii="Arial" w:hAnsi="Arial" w:cs="Arial"/>
                <w:sz w:val="22"/>
                <w:szCs w:val="22"/>
              </w:rPr>
            </w:pPr>
          </w:p>
        </w:tc>
      </w:tr>
      <w:tr w:rsidR="00DE3E95" w14:paraId="0B37639E" w14:textId="77777777" w:rsidTr="00107E97">
        <w:tc>
          <w:tcPr>
            <w:tcW w:w="582" w:type="dxa"/>
          </w:tcPr>
          <w:p w14:paraId="4A3C4070" w14:textId="77777777" w:rsidR="00DE3E95" w:rsidRDefault="00DE3E95" w:rsidP="003A4662">
            <w:pPr>
              <w:ind w:right="-900"/>
              <w:jc w:val="both"/>
              <w:rPr>
                <w:rFonts w:ascii="Arial" w:hAnsi="Arial" w:cs="Arial"/>
                <w:sz w:val="22"/>
                <w:szCs w:val="22"/>
              </w:rPr>
            </w:pPr>
            <w:r>
              <w:rPr>
                <w:rFonts w:ascii="Arial" w:hAnsi="Arial" w:cs="Arial"/>
                <w:sz w:val="22"/>
                <w:szCs w:val="22"/>
              </w:rPr>
              <w:t>2.4</w:t>
            </w:r>
          </w:p>
        </w:tc>
        <w:tc>
          <w:tcPr>
            <w:tcW w:w="9640" w:type="dxa"/>
          </w:tcPr>
          <w:p w14:paraId="0480E8C0" w14:textId="77777777" w:rsidR="00DE3E95" w:rsidRPr="00F52B81" w:rsidRDefault="00DE3E95" w:rsidP="003A4662">
            <w:pPr>
              <w:rPr>
                <w:rFonts w:ascii="Arial" w:hAnsi="Arial" w:cs="Arial"/>
                <w:sz w:val="22"/>
                <w:szCs w:val="22"/>
              </w:rPr>
            </w:pPr>
            <w:r w:rsidRPr="00F52B81">
              <w:rPr>
                <w:rFonts w:ascii="Arial" w:hAnsi="Arial" w:cs="Arial"/>
                <w:sz w:val="22"/>
                <w:szCs w:val="22"/>
              </w:rPr>
              <w:t>The pharmacy contractor has a duty to ensure that pharmacists and staff involved in the provision</w:t>
            </w:r>
          </w:p>
          <w:p w14:paraId="606DBBFB" w14:textId="77777777" w:rsidR="00DE3E95" w:rsidRPr="00F52B81" w:rsidRDefault="00DE3E95" w:rsidP="003A4662">
            <w:pPr>
              <w:rPr>
                <w:rFonts w:ascii="Arial" w:hAnsi="Arial" w:cs="Arial"/>
                <w:sz w:val="22"/>
                <w:szCs w:val="22"/>
              </w:rPr>
            </w:pPr>
            <w:r w:rsidRPr="00F52B81">
              <w:rPr>
                <w:rFonts w:ascii="Arial" w:hAnsi="Arial" w:cs="Arial"/>
                <w:sz w:val="22"/>
                <w:szCs w:val="22"/>
              </w:rPr>
              <w:t>of the service are aware of and operate within local protocols (including Standard Operating</w:t>
            </w:r>
          </w:p>
          <w:p w14:paraId="6CD168CB" w14:textId="77777777" w:rsidR="00DE3E95" w:rsidRDefault="00DE3E95" w:rsidP="003A4662">
            <w:pPr>
              <w:rPr>
                <w:rFonts w:ascii="Arial" w:hAnsi="Arial" w:cs="Arial"/>
                <w:sz w:val="22"/>
                <w:szCs w:val="22"/>
              </w:rPr>
            </w:pPr>
            <w:r w:rsidRPr="00F52B81">
              <w:rPr>
                <w:rFonts w:ascii="Arial" w:hAnsi="Arial" w:cs="Arial"/>
                <w:sz w:val="22"/>
                <w:szCs w:val="22"/>
              </w:rPr>
              <w:t xml:space="preserve">Procedures). </w:t>
            </w:r>
          </w:p>
          <w:p w14:paraId="38AE2111" w14:textId="77777777" w:rsidR="00DE3E95" w:rsidRPr="00341CFE" w:rsidRDefault="00DE3E95" w:rsidP="003A4662">
            <w:pPr>
              <w:rPr>
                <w:rFonts w:ascii="Arial" w:hAnsi="Arial" w:cs="Arial"/>
                <w:sz w:val="22"/>
                <w:szCs w:val="22"/>
              </w:rPr>
            </w:pPr>
          </w:p>
        </w:tc>
      </w:tr>
      <w:tr w:rsidR="00DE3E95" w14:paraId="08E97BEB" w14:textId="77777777" w:rsidTr="00107E97">
        <w:tc>
          <w:tcPr>
            <w:tcW w:w="582" w:type="dxa"/>
          </w:tcPr>
          <w:p w14:paraId="66F56117" w14:textId="77777777" w:rsidR="00DE3E95" w:rsidRDefault="00DE3E95" w:rsidP="003A4662">
            <w:pPr>
              <w:ind w:right="-900"/>
              <w:jc w:val="both"/>
              <w:rPr>
                <w:rFonts w:ascii="Arial" w:hAnsi="Arial" w:cs="Arial"/>
                <w:sz w:val="22"/>
                <w:szCs w:val="22"/>
              </w:rPr>
            </w:pPr>
            <w:r>
              <w:rPr>
                <w:rFonts w:ascii="Arial" w:hAnsi="Arial" w:cs="Arial"/>
                <w:sz w:val="22"/>
                <w:szCs w:val="22"/>
              </w:rPr>
              <w:t>2.5</w:t>
            </w:r>
          </w:p>
        </w:tc>
        <w:tc>
          <w:tcPr>
            <w:tcW w:w="9640" w:type="dxa"/>
          </w:tcPr>
          <w:p w14:paraId="6E9A8E23" w14:textId="77777777" w:rsidR="00DE3E95" w:rsidRDefault="00DE3E95" w:rsidP="003A4662">
            <w:pPr>
              <w:rPr>
                <w:rFonts w:ascii="Arial" w:hAnsi="Arial" w:cs="Arial"/>
                <w:sz w:val="22"/>
                <w:szCs w:val="22"/>
              </w:rPr>
            </w:pPr>
            <w:r w:rsidRPr="00F52B81">
              <w:rPr>
                <w:rFonts w:ascii="Arial" w:hAnsi="Arial" w:cs="Arial"/>
                <w:sz w:val="22"/>
                <w:szCs w:val="22"/>
              </w:rPr>
              <w:t>The NHS England Thames Valley Area Team’s Accountable Officer for controlled drugs must be</w:t>
            </w:r>
            <w:r>
              <w:rPr>
                <w:rFonts w:ascii="Arial" w:hAnsi="Arial" w:cs="Arial"/>
                <w:sz w:val="22"/>
                <w:szCs w:val="22"/>
              </w:rPr>
              <w:t xml:space="preserve"> i</w:t>
            </w:r>
            <w:r w:rsidRPr="00F52B81">
              <w:rPr>
                <w:rFonts w:ascii="Arial" w:hAnsi="Arial" w:cs="Arial"/>
                <w:sz w:val="22"/>
                <w:szCs w:val="22"/>
              </w:rPr>
              <w:t>nformed of any incidents or concerns involving controlled drugs.</w:t>
            </w:r>
          </w:p>
          <w:p w14:paraId="3A4BCC4D" w14:textId="77777777" w:rsidR="00DE3E95" w:rsidRPr="00EB1580" w:rsidRDefault="00DE3E95" w:rsidP="003A4662">
            <w:pPr>
              <w:rPr>
                <w:rFonts w:ascii="Arial" w:hAnsi="Arial" w:cs="Arial"/>
                <w:sz w:val="22"/>
                <w:szCs w:val="22"/>
              </w:rPr>
            </w:pPr>
          </w:p>
        </w:tc>
      </w:tr>
      <w:tr w:rsidR="00DE3E95" w14:paraId="62B6A6B5" w14:textId="77777777" w:rsidTr="00107E97">
        <w:tc>
          <w:tcPr>
            <w:tcW w:w="582" w:type="dxa"/>
          </w:tcPr>
          <w:p w14:paraId="0043A6F7" w14:textId="77777777" w:rsidR="00DE3E95" w:rsidRDefault="00DE3E95" w:rsidP="003A4662">
            <w:pPr>
              <w:ind w:right="-900"/>
              <w:jc w:val="both"/>
              <w:rPr>
                <w:rFonts w:ascii="Arial" w:hAnsi="Arial" w:cs="Arial"/>
                <w:sz w:val="22"/>
                <w:szCs w:val="22"/>
              </w:rPr>
            </w:pPr>
            <w:r>
              <w:rPr>
                <w:rFonts w:ascii="Arial" w:hAnsi="Arial" w:cs="Arial"/>
                <w:sz w:val="22"/>
                <w:szCs w:val="22"/>
              </w:rPr>
              <w:t>2.6</w:t>
            </w:r>
          </w:p>
        </w:tc>
        <w:tc>
          <w:tcPr>
            <w:tcW w:w="9640" w:type="dxa"/>
          </w:tcPr>
          <w:p w14:paraId="3E68F4DF" w14:textId="1D035170" w:rsidR="00DE3E95" w:rsidRDefault="00DE3E95" w:rsidP="003A4662">
            <w:pPr>
              <w:rPr>
                <w:rFonts w:ascii="Arial" w:hAnsi="Arial" w:cs="Arial"/>
                <w:sz w:val="22"/>
                <w:szCs w:val="22"/>
              </w:rPr>
            </w:pPr>
            <w:r w:rsidRPr="00F52B81">
              <w:rPr>
                <w:rFonts w:ascii="Arial" w:hAnsi="Arial" w:cs="Arial"/>
                <w:sz w:val="22"/>
                <w:szCs w:val="22"/>
              </w:rPr>
              <w:t>The CCG will provide a framework for the recording of relevant service information for the purposes</w:t>
            </w:r>
            <w:r>
              <w:rPr>
                <w:rFonts w:ascii="Arial" w:hAnsi="Arial" w:cs="Arial"/>
                <w:sz w:val="22"/>
                <w:szCs w:val="22"/>
              </w:rPr>
              <w:t xml:space="preserve"> </w:t>
            </w:r>
            <w:r w:rsidRPr="00F52B81">
              <w:rPr>
                <w:rFonts w:ascii="Arial" w:hAnsi="Arial" w:cs="Arial"/>
                <w:sz w:val="22"/>
                <w:szCs w:val="22"/>
              </w:rPr>
              <w:t>of audit and the claiming of payment</w:t>
            </w:r>
            <w:r w:rsidR="00C87115">
              <w:rPr>
                <w:rFonts w:ascii="Arial" w:hAnsi="Arial" w:cs="Arial"/>
                <w:sz w:val="22"/>
                <w:szCs w:val="22"/>
              </w:rPr>
              <w:t>.</w:t>
            </w:r>
          </w:p>
          <w:p w14:paraId="5B86F01E" w14:textId="77777777" w:rsidR="00DE3E95" w:rsidRPr="00F52B81" w:rsidRDefault="00DE3E95" w:rsidP="003A4662">
            <w:pPr>
              <w:rPr>
                <w:rFonts w:ascii="Arial" w:hAnsi="Arial" w:cs="Arial"/>
                <w:sz w:val="22"/>
                <w:szCs w:val="22"/>
              </w:rPr>
            </w:pPr>
          </w:p>
        </w:tc>
      </w:tr>
      <w:tr w:rsidR="00DE3E95" w14:paraId="5A01E28D" w14:textId="77777777" w:rsidTr="00107E97">
        <w:tc>
          <w:tcPr>
            <w:tcW w:w="582" w:type="dxa"/>
          </w:tcPr>
          <w:p w14:paraId="1426589B" w14:textId="77777777" w:rsidR="00DE3E95" w:rsidRDefault="00DE3E95" w:rsidP="003A4662">
            <w:pPr>
              <w:ind w:right="-900"/>
              <w:jc w:val="both"/>
              <w:rPr>
                <w:rFonts w:ascii="Arial" w:hAnsi="Arial" w:cs="Arial"/>
                <w:sz w:val="22"/>
                <w:szCs w:val="22"/>
              </w:rPr>
            </w:pPr>
            <w:r>
              <w:rPr>
                <w:rFonts w:ascii="Arial" w:hAnsi="Arial" w:cs="Arial"/>
                <w:sz w:val="22"/>
                <w:szCs w:val="22"/>
              </w:rPr>
              <w:t>2.7</w:t>
            </w:r>
          </w:p>
        </w:tc>
        <w:tc>
          <w:tcPr>
            <w:tcW w:w="9640" w:type="dxa"/>
          </w:tcPr>
          <w:p w14:paraId="1E21E689" w14:textId="77777777" w:rsidR="00DE3E95" w:rsidRPr="00F52B81" w:rsidRDefault="00DE3E95" w:rsidP="003A4662">
            <w:pPr>
              <w:tabs>
                <w:tab w:val="left" w:pos="1553"/>
              </w:tabs>
              <w:rPr>
                <w:rFonts w:ascii="Arial" w:hAnsi="Arial" w:cs="Arial"/>
                <w:sz w:val="22"/>
                <w:szCs w:val="22"/>
              </w:rPr>
            </w:pPr>
            <w:r w:rsidRPr="00F52B81">
              <w:rPr>
                <w:rFonts w:ascii="Arial" w:hAnsi="Arial" w:cs="Arial"/>
                <w:sz w:val="22"/>
                <w:szCs w:val="22"/>
              </w:rPr>
              <w:t>The CCG will periodically audit the stock holding of the drugs stated in this service specification.</w:t>
            </w:r>
          </w:p>
          <w:p w14:paraId="1595E067" w14:textId="77777777" w:rsidR="00DE3E95" w:rsidRDefault="00DE3E95" w:rsidP="003A4662">
            <w:pPr>
              <w:tabs>
                <w:tab w:val="left" w:pos="1553"/>
              </w:tabs>
              <w:rPr>
                <w:rFonts w:ascii="Arial" w:hAnsi="Arial" w:cs="Arial"/>
                <w:sz w:val="22"/>
                <w:szCs w:val="22"/>
              </w:rPr>
            </w:pPr>
            <w:r w:rsidRPr="00F52B81">
              <w:rPr>
                <w:rFonts w:ascii="Arial" w:hAnsi="Arial" w:cs="Arial"/>
                <w:sz w:val="22"/>
                <w:szCs w:val="22"/>
              </w:rPr>
              <w:t>The audit may take place via telephone call or a visit to the pharmacy. No advance notice will be</w:t>
            </w:r>
            <w:r>
              <w:rPr>
                <w:rFonts w:ascii="Arial" w:hAnsi="Arial" w:cs="Arial"/>
                <w:sz w:val="22"/>
                <w:szCs w:val="22"/>
              </w:rPr>
              <w:t xml:space="preserve"> </w:t>
            </w:r>
            <w:r w:rsidRPr="00F52B81">
              <w:rPr>
                <w:rFonts w:ascii="Arial" w:hAnsi="Arial" w:cs="Arial"/>
                <w:sz w:val="22"/>
                <w:szCs w:val="22"/>
              </w:rPr>
              <w:t>given of the audit.</w:t>
            </w:r>
          </w:p>
          <w:p w14:paraId="31CE7F99" w14:textId="77777777" w:rsidR="00DE3E95" w:rsidRPr="00F52B81" w:rsidRDefault="00DE3E95" w:rsidP="003A4662">
            <w:pPr>
              <w:tabs>
                <w:tab w:val="left" w:pos="1553"/>
              </w:tabs>
              <w:rPr>
                <w:rFonts w:ascii="Arial" w:hAnsi="Arial" w:cs="Arial"/>
                <w:sz w:val="22"/>
                <w:szCs w:val="22"/>
              </w:rPr>
            </w:pPr>
          </w:p>
        </w:tc>
      </w:tr>
      <w:tr w:rsidR="00DE3E95" w14:paraId="4CBDCF20" w14:textId="77777777" w:rsidTr="00107E97">
        <w:tc>
          <w:tcPr>
            <w:tcW w:w="582" w:type="dxa"/>
          </w:tcPr>
          <w:p w14:paraId="155D307D" w14:textId="77777777" w:rsidR="00DE3E95" w:rsidRDefault="00DE3E95" w:rsidP="003A4662">
            <w:pPr>
              <w:ind w:right="-900"/>
              <w:jc w:val="both"/>
              <w:rPr>
                <w:rFonts w:ascii="Arial" w:hAnsi="Arial" w:cs="Arial"/>
                <w:sz w:val="22"/>
                <w:szCs w:val="22"/>
              </w:rPr>
            </w:pPr>
            <w:r>
              <w:rPr>
                <w:rFonts w:ascii="Arial" w:hAnsi="Arial" w:cs="Arial"/>
                <w:sz w:val="22"/>
                <w:szCs w:val="22"/>
              </w:rPr>
              <w:t>2.8</w:t>
            </w:r>
          </w:p>
        </w:tc>
        <w:tc>
          <w:tcPr>
            <w:tcW w:w="9640" w:type="dxa"/>
          </w:tcPr>
          <w:p w14:paraId="3319E927" w14:textId="77777777" w:rsidR="00DE3E95" w:rsidRDefault="00DE3E95" w:rsidP="003A4662">
            <w:pPr>
              <w:rPr>
                <w:rFonts w:ascii="Arial" w:hAnsi="Arial" w:cs="Arial"/>
                <w:sz w:val="22"/>
                <w:szCs w:val="22"/>
              </w:rPr>
            </w:pPr>
            <w:r w:rsidRPr="00EB1580">
              <w:rPr>
                <w:rFonts w:ascii="Arial" w:hAnsi="Arial" w:cs="Arial"/>
                <w:sz w:val="22"/>
                <w:szCs w:val="22"/>
              </w:rPr>
              <w:t xml:space="preserve">Pharmacies will provide information and advice to the user, </w:t>
            </w:r>
            <w:proofErr w:type="spellStart"/>
            <w:r w:rsidRPr="00EB1580">
              <w:rPr>
                <w:rFonts w:ascii="Arial" w:hAnsi="Arial" w:cs="Arial"/>
                <w:sz w:val="22"/>
                <w:szCs w:val="22"/>
              </w:rPr>
              <w:t>carer</w:t>
            </w:r>
            <w:proofErr w:type="spellEnd"/>
            <w:r w:rsidRPr="00EB1580">
              <w:rPr>
                <w:rFonts w:ascii="Arial" w:hAnsi="Arial" w:cs="Arial"/>
                <w:sz w:val="22"/>
                <w:szCs w:val="22"/>
              </w:rPr>
              <w:t xml:space="preserve"> and clinician as appropriate.</w:t>
            </w:r>
          </w:p>
          <w:p w14:paraId="04124A6C" w14:textId="77777777" w:rsidR="00DE3E95" w:rsidRPr="00EB1580" w:rsidRDefault="00DE3E95" w:rsidP="003A4662">
            <w:pPr>
              <w:rPr>
                <w:rFonts w:ascii="Arial" w:hAnsi="Arial" w:cs="Arial"/>
                <w:sz w:val="22"/>
                <w:szCs w:val="22"/>
              </w:rPr>
            </w:pPr>
          </w:p>
        </w:tc>
      </w:tr>
      <w:tr w:rsidR="00DE3E95" w14:paraId="3C7C1193" w14:textId="77777777" w:rsidTr="00107E97">
        <w:tc>
          <w:tcPr>
            <w:tcW w:w="582" w:type="dxa"/>
          </w:tcPr>
          <w:p w14:paraId="28BFD9D1" w14:textId="77777777" w:rsidR="00DE3E95" w:rsidRDefault="00DE3E95" w:rsidP="003A4662">
            <w:pPr>
              <w:ind w:right="-900"/>
              <w:jc w:val="both"/>
              <w:rPr>
                <w:rFonts w:ascii="Arial" w:hAnsi="Arial" w:cs="Arial"/>
                <w:sz w:val="22"/>
                <w:szCs w:val="22"/>
              </w:rPr>
            </w:pPr>
            <w:r>
              <w:rPr>
                <w:rFonts w:ascii="Arial" w:hAnsi="Arial" w:cs="Arial"/>
                <w:sz w:val="22"/>
                <w:szCs w:val="22"/>
              </w:rPr>
              <w:t>2.9</w:t>
            </w:r>
          </w:p>
        </w:tc>
        <w:tc>
          <w:tcPr>
            <w:tcW w:w="9640" w:type="dxa"/>
          </w:tcPr>
          <w:p w14:paraId="6313DC93" w14:textId="77777777" w:rsidR="00DE3E95" w:rsidRDefault="00DE3E95" w:rsidP="003A4662">
            <w:pPr>
              <w:rPr>
                <w:rFonts w:ascii="Arial" w:hAnsi="Arial" w:cs="Arial"/>
                <w:sz w:val="22"/>
                <w:szCs w:val="22"/>
              </w:rPr>
            </w:pPr>
            <w:r w:rsidRPr="00EB1580">
              <w:rPr>
                <w:rFonts w:ascii="Arial" w:hAnsi="Arial" w:cs="Arial"/>
                <w:sz w:val="22"/>
                <w:szCs w:val="22"/>
              </w:rPr>
              <w:t xml:space="preserve">The CCG will agree with local stakeholders the medicines formulary and stock levels required to deliver this service. The current formulary for this service is attached </w:t>
            </w:r>
            <w:r>
              <w:rPr>
                <w:rFonts w:ascii="Arial" w:hAnsi="Arial" w:cs="Arial"/>
                <w:sz w:val="22"/>
                <w:szCs w:val="22"/>
              </w:rPr>
              <w:t>(</w:t>
            </w:r>
            <w:r w:rsidRPr="00EB1580">
              <w:rPr>
                <w:rFonts w:ascii="Arial" w:hAnsi="Arial" w:cs="Arial"/>
                <w:sz w:val="22"/>
                <w:szCs w:val="22"/>
              </w:rPr>
              <w:t>Appendix A</w:t>
            </w:r>
            <w:r>
              <w:rPr>
                <w:rFonts w:ascii="Arial" w:hAnsi="Arial" w:cs="Arial"/>
                <w:sz w:val="22"/>
                <w:szCs w:val="22"/>
              </w:rPr>
              <w:t>)</w:t>
            </w:r>
            <w:r w:rsidRPr="00EB1580">
              <w:rPr>
                <w:rFonts w:ascii="Arial" w:hAnsi="Arial" w:cs="Arial"/>
                <w:sz w:val="22"/>
                <w:szCs w:val="22"/>
              </w:rPr>
              <w:t>.  The CCG will regularly review the formulary to ensure that the formulary reflects the availability of new medicines and changes in practice or guidelines.</w:t>
            </w:r>
            <w:r>
              <w:rPr>
                <w:rFonts w:ascii="Arial" w:hAnsi="Arial" w:cs="Arial"/>
                <w:sz w:val="22"/>
                <w:szCs w:val="22"/>
              </w:rPr>
              <w:t xml:space="preserve"> Any changes to the formulary will be </w:t>
            </w:r>
            <w:r>
              <w:rPr>
                <w:rFonts w:ascii="Arial" w:hAnsi="Arial" w:cs="Arial"/>
                <w:sz w:val="22"/>
                <w:szCs w:val="22"/>
              </w:rPr>
              <w:lastRenderedPageBreak/>
              <w:t xml:space="preserve">communicated to participating pharmacies and a 1 month transition period will be allowed. </w:t>
            </w:r>
          </w:p>
          <w:p w14:paraId="0C01CF58" w14:textId="77777777" w:rsidR="00DE3E95" w:rsidRPr="00EB1580" w:rsidRDefault="00DE3E95" w:rsidP="003A4662">
            <w:pPr>
              <w:rPr>
                <w:rFonts w:ascii="Arial" w:hAnsi="Arial" w:cs="Arial"/>
                <w:sz w:val="22"/>
                <w:szCs w:val="22"/>
              </w:rPr>
            </w:pPr>
          </w:p>
        </w:tc>
      </w:tr>
      <w:tr w:rsidR="00DE3E95" w14:paraId="7713D0C8" w14:textId="77777777" w:rsidTr="00107E97">
        <w:tc>
          <w:tcPr>
            <w:tcW w:w="582" w:type="dxa"/>
          </w:tcPr>
          <w:p w14:paraId="7EBB0D7D" w14:textId="77777777" w:rsidR="00DE3E95" w:rsidRDefault="00DE3E95" w:rsidP="003A4662">
            <w:pPr>
              <w:ind w:right="-900"/>
              <w:jc w:val="both"/>
              <w:rPr>
                <w:rFonts w:ascii="Arial" w:hAnsi="Arial" w:cs="Arial"/>
                <w:sz w:val="22"/>
                <w:szCs w:val="22"/>
              </w:rPr>
            </w:pPr>
            <w:r>
              <w:rPr>
                <w:rFonts w:ascii="Arial" w:hAnsi="Arial" w:cs="Arial"/>
                <w:sz w:val="22"/>
                <w:szCs w:val="22"/>
              </w:rPr>
              <w:lastRenderedPageBreak/>
              <w:t>2.10</w:t>
            </w:r>
          </w:p>
        </w:tc>
        <w:tc>
          <w:tcPr>
            <w:tcW w:w="9640" w:type="dxa"/>
          </w:tcPr>
          <w:p w14:paraId="6901737D" w14:textId="77777777" w:rsidR="00DE3E95" w:rsidRDefault="00DE3E95" w:rsidP="003A4662">
            <w:pPr>
              <w:rPr>
                <w:rFonts w:ascii="Arial" w:hAnsi="Arial" w:cs="Arial"/>
                <w:sz w:val="22"/>
                <w:szCs w:val="22"/>
              </w:rPr>
            </w:pPr>
            <w:r w:rsidRPr="00EB1580">
              <w:rPr>
                <w:rFonts w:ascii="Arial" w:hAnsi="Arial" w:cs="Arial"/>
                <w:sz w:val="22"/>
                <w:szCs w:val="22"/>
              </w:rPr>
              <w:t>The CCG will provide details of relevant referral points which pharmacy staff can use to signpost service users who require further assistance.</w:t>
            </w:r>
          </w:p>
          <w:p w14:paraId="77B85EA5" w14:textId="77777777" w:rsidR="00DE3E95" w:rsidRPr="00EB1580" w:rsidRDefault="00DE3E95" w:rsidP="003A4662">
            <w:pPr>
              <w:rPr>
                <w:rFonts w:ascii="Arial" w:hAnsi="Arial" w:cs="Arial"/>
                <w:sz w:val="22"/>
                <w:szCs w:val="22"/>
              </w:rPr>
            </w:pPr>
          </w:p>
        </w:tc>
      </w:tr>
      <w:tr w:rsidR="00DE3E95" w14:paraId="0BEFC38F" w14:textId="77777777" w:rsidTr="00107E97">
        <w:tc>
          <w:tcPr>
            <w:tcW w:w="582" w:type="dxa"/>
          </w:tcPr>
          <w:p w14:paraId="4E3D77C6" w14:textId="77777777" w:rsidR="00DE3E95" w:rsidRDefault="00DE3E95" w:rsidP="003A4662">
            <w:pPr>
              <w:ind w:right="-900"/>
              <w:jc w:val="both"/>
              <w:rPr>
                <w:rFonts w:ascii="Arial" w:hAnsi="Arial" w:cs="Arial"/>
                <w:sz w:val="22"/>
                <w:szCs w:val="22"/>
              </w:rPr>
            </w:pPr>
            <w:r>
              <w:rPr>
                <w:rFonts w:ascii="Arial" w:hAnsi="Arial" w:cs="Arial"/>
                <w:sz w:val="22"/>
                <w:szCs w:val="22"/>
              </w:rPr>
              <w:t>2.11</w:t>
            </w:r>
          </w:p>
        </w:tc>
        <w:tc>
          <w:tcPr>
            <w:tcW w:w="9640" w:type="dxa"/>
          </w:tcPr>
          <w:p w14:paraId="2728CF28" w14:textId="77777777" w:rsidR="00DE3E95" w:rsidRDefault="00DE3E95" w:rsidP="003A4662">
            <w:pPr>
              <w:rPr>
                <w:rFonts w:ascii="Arial" w:hAnsi="Arial" w:cs="Arial"/>
                <w:sz w:val="22"/>
                <w:szCs w:val="22"/>
              </w:rPr>
            </w:pPr>
            <w:r w:rsidRPr="00EB1580">
              <w:rPr>
                <w:rFonts w:ascii="Arial" w:hAnsi="Arial" w:cs="Arial"/>
                <w:sz w:val="22"/>
                <w:szCs w:val="22"/>
              </w:rPr>
              <w:t>The CCG will disseminate information on the service to other pharmacy contractors and health care professionals in order that they can signpost patients to the service.</w:t>
            </w:r>
          </w:p>
          <w:p w14:paraId="639FFE68" w14:textId="77777777" w:rsidR="00DE3E95" w:rsidRPr="00EB1580" w:rsidRDefault="00DE3E95" w:rsidP="003A4662">
            <w:pPr>
              <w:rPr>
                <w:rFonts w:ascii="Arial" w:hAnsi="Arial" w:cs="Arial"/>
                <w:sz w:val="22"/>
                <w:szCs w:val="22"/>
              </w:rPr>
            </w:pPr>
          </w:p>
        </w:tc>
      </w:tr>
      <w:tr w:rsidR="00DE3E95" w14:paraId="0D570925" w14:textId="77777777" w:rsidTr="00107E97">
        <w:tc>
          <w:tcPr>
            <w:tcW w:w="582" w:type="dxa"/>
          </w:tcPr>
          <w:p w14:paraId="082E0E62" w14:textId="77777777" w:rsidR="00DE3E95" w:rsidRDefault="00DE3E95" w:rsidP="003A4662">
            <w:pPr>
              <w:ind w:right="-900"/>
              <w:jc w:val="both"/>
              <w:rPr>
                <w:rFonts w:ascii="Arial" w:hAnsi="Arial" w:cs="Arial"/>
                <w:sz w:val="22"/>
                <w:szCs w:val="22"/>
              </w:rPr>
            </w:pPr>
            <w:r>
              <w:rPr>
                <w:rFonts w:ascii="Arial" w:hAnsi="Arial" w:cs="Arial"/>
                <w:sz w:val="22"/>
                <w:szCs w:val="22"/>
              </w:rPr>
              <w:t>2.12</w:t>
            </w:r>
          </w:p>
        </w:tc>
        <w:tc>
          <w:tcPr>
            <w:tcW w:w="9640" w:type="dxa"/>
          </w:tcPr>
          <w:p w14:paraId="69EA7960" w14:textId="77777777" w:rsidR="00DE3E95" w:rsidRDefault="00DE3E95" w:rsidP="003A4662">
            <w:pPr>
              <w:rPr>
                <w:rFonts w:ascii="Arial" w:hAnsi="Arial" w:cs="Arial"/>
                <w:sz w:val="22"/>
                <w:szCs w:val="22"/>
              </w:rPr>
            </w:pPr>
            <w:r w:rsidRPr="00EB1580">
              <w:rPr>
                <w:rFonts w:ascii="Arial" w:hAnsi="Arial" w:cs="Arial"/>
                <w:sz w:val="22"/>
                <w:szCs w:val="22"/>
              </w:rPr>
              <w:t xml:space="preserve">The Pharmacy Contractor will need to have due regard to the urgency of these medications ensure prescriptions are </w:t>
            </w:r>
            <w:proofErr w:type="spellStart"/>
            <w:r w:rsidRPr="00EB1580">
              <w:rPr>
                <w:rFonts w:ascii="Arial" w:hAnsi="Arial" w:cs="Arial"/>
                <w:sz w:val="22"/>
                <w:szCs w:val="22"/>
              </w:rPr>
              <w:t>prioritised</w:t>
            </w:r>
            <w:proofErr w:type="spellEnd"/>
            <w:r w:rsidRPr="00EB1580">
              <w:rPr>
                <w:rFonts w:ascii="Arial" w:hAnsi="Arial" w:cs="Arial"/>
                <w:sz w:val="22"/>
                <w:szCs w:val="22"/>
              </w:rPr>
              <w:t xml:space="preserve"> to ensure prompt supply.</w:t>
            </w:r>
          </w:p>
          <w:p w14:paraId="633F456B" w14:textId="77777777" w:rsidR="00DE3E95" w:rsidRPr="00EB1580" w:rsidRDefault="00DE3E95" w:rsidP="003A4662">
            <w:pPr>
              <w:rPr>
                <w:rFonts w:ascii="Arial" w:hAnsi="Arial" w:cs="Arial"/>
                <w:sz w:val="22"/>
                <w:szCs w:val="22"/>
              </w:rPr>
            </w:pPr>
          </w:p>
        </w:tc>
      </w:tr>
      <w:tr w:rsidR="00DE3E95" w14:paraId="49D01BD1" w14:textId="77777777" w:rsidTr="00107E97">
        <w:tc>
          <w:tcPr>
            <w:tcW w:w="582" w:type="dxa"/>
          </w:tcPr>
          <w:p w14:paraId="5F0679CD" w14:textId="77777777" w:rsidR="00DE3E95" w:rsidRDefault="00DE3E95" w:rsidP="003A4662">
            <w:pPr>
              <w:ind w:right="-900"/>
              <w:jc w:val="both"/>
              <w:rPr>
                <w:rFonts w:ascii="Arial" w:hAnsi="Arial" w:cs="Arial"/>
                <w:sz w:val="22"/>
                <w:szCs w:val="22"/>
              </w:rPr>
            </w:pPr>
            <w:r>
              <w:rPr>
                <w:rFonts w:ascii="Arial" w:hAnsi="Arial" w:cs="Arial"/>
                <w:sz w:val="22"/>
                <w:szCs w:val="22"/>
              </w:rPr>
              <w:t>2.13</w:t>
            </w:r>
          </w:p>
        </w:tc>
        <w:tc>
          <w:tcPr>
            <w:tcW w:w="9640" w:type="dxa"/>
          </w:tcPr>
          <w:p w14:paraId="167B9181" w14:textId="77777777" w:rsidR="00DE3E95" w:rsidRDefault="00DE3E95" w:rsidP="003A4662">
            <w:pPr>
              <w:rPr>
                <w:rFonts w:ascii="Arial" w:hAnsi="Arial" w:cs="Arial"/>
                <w:sz w:val="22"/>
                <w:szCs w:val="22"/>
              </w:rPr>
            </w:pPr>
            <w:r w:rsidRPr="00EB1580">
              <w:rPr>
                <w:rFonts w:ascii="Arial" w:hAnsi="Arial" w:cs="Arial"/>
                <w:sz w:val="22"/>
                <w:szCs w:val="22"/>
              </w:rPr>
              <w:t>The Pharmacy Contractor will be expected to undertake monthly date checking and stock review, using the appropriate forms.</w:t>
            </w:r>
          </w:p>
          <w:p w14:paraId="1D89C826" w14:textId="77777777" w:rsidR="00DE3E95" w:rsidRPr="00EB1580" w:rsidRDefault="00DE3E95" w:rsidP="003A4662">
            <w:pPr>
              <w:rPr>
                <w:rFonts w:ascii="Arial" w:hAnsi="Arial" w:cs="Arial"/>
                <w:sz w:val="22"/>
                <w:szCs w:val="22"/>
              </w:rPr>
            </w:pPr>
          </w:p>
        </w:tc>
      </w:tr>
      <w:tr w:rsidR="00DE3E95" w14:paraId="2B6A5411" w14:textId="77777777" w:rsidTr="00107E97">
        <w:tc>
          <w:tcPr>
            <w:tcW w:w="582" w:type="dxa"/>
          </w:tcPr>
          <w:p w14:paraId="4FC7FBBD" w14:textId="77777777" w:rsidR="00DE3E95" w:rsidRDefault="00DE3E95" w:rsidP="003A4662">
            <w:pPr>
              <w:ind w:right="-900"/>
              <w:jc w:val="both"/>
              <w:rPr>
                <w:rFonts w:ascii="Arial" w:hAnsi="Arial" w:cs="Arial"/>
                <w:sz w:val="22"/>
                <w:szCs w:val="22"/>
              </w:rPr>
            </w:pPr>
            <w:r>
              <w:rPr>
                <w:rFonts w:ascii="Arial" w:hAnsi="Arial" w:cs="Arial"/>
                <w:sz w:val="22"/>
                <w:szCs w:val="22"/>
              </w:rPr>
              <w:t>2.14</w:t>
            </w:r>
          </w:p>
        </w:tc>
        <w:tc>
          <w:tcPr>
            <w:tcW w:w="9640" w:type="dxa"/>
          </w:tcPr>
          <w:p w14:paraId="46116132" w14:textId="77777777" w:rsidR="00DE3E95" w:rsidRDefault="00DE3E95" w:rsidP="003A4662">
            <w:pPr>
              <w:rPr>
                <w:rFonts w:ascii="Arial" w:hAnsi="Arial" w:cs="Arial"/>
                <w:sz w:val="22"/>
                <w:szCs w:val="22"/>
              </w:rPr>
            </w:pPr>
            <w:r w:rsidRPr="00EB1580">
              <w:rPr>
                <w:rFonts w:ascii="Arial" w:hAnsi="Arial" w:cs="Arial"/>
                <w:sz w:val="22"/>
                <w:szCs w:val="22"/>
              </w:rPr>
              <w:t>The Pharmacy Contractor will be expected to inform the CCG of any difficulty of obtaining drugs on the formulary within 48 hours.</w:t>
            </w:r>
          </w:p>
          <w:p w14:paraId="23CA8558" w14:textId="77777777" w:rsidR="00DE3E95" w:rsidRPr="00EB1580" w:rsidRDefault="00DE3E95" w:rsidP="003A4662">
            <w:pPr>
              <w:rPr>
                <w:rFonts w:ascii="Arial" w:hAnsi="Arial" w:cs="Arial"/>
                <w:sz w:val="22"/>
                <w:szCs w:val="22"/>
              </w:rPr>
            </w:pPr>
          </w:p>
        </w:tc>
      </w:tr>
      <w:tr w:rsidR="00DE3E95" w14:paraId="29FB8765" w14:textId="77777777" w:rsidTr="00107E97">
        <w:tc>
          <w:tcPr>
            <w:tcW w:w="582" w:type="dxa"/>
          </w:tcPr>
          <w:p w14:paraId="2927D483" w14:textId="77777777" w:rsidR="00DE3E95" w:rsidRDefault="00DE3E95" w:rsidP="003A4662">
            <w:pPr>
              <w:ind w:right="-900"/>
              <w:jc w:val="both"/>
              <w:rPr>
                <w:rFonts w:ascii="Arial" w:hAnsi="Arial" w:cs="Arial"/>
                <w:sz w:val="22"/>
                <w:szCs w:val="22"/>
              </w:rPr>
            </w:pPr>
            <w:r>
              <w:rPr>
                <w:rFonts w:ascii="Arial" w:hAnsi="Arial" w:cs="Arial"/>
                <w:sz w:val="22"/>
                <w:szCs w:val="22"/>
              </w:rPr>
              <w:t>2.15</w:t>
            </w:r>
          </w:p>
        </w:tc>
        <w:tc>
          <w:tcPr>
            <w:tcW w:w="9640" w:type="dxa"/>
          </w:tcPr>
          <w:p w14:paraId="7810723D" w14:textId="77777777" w:rsidR="00DE3E95" w:rsidRPr="00EB1580" w:rsidRDefault="00DE3E95" w:rsidP="003A4662">
            <w:pPr>
              <w:rPr>
                <w:rFonts w:ascii="Arial" w:hAnsi="Arial" w:cs="Arial"/>
                <w:sz w:val="22"/>
                <w:szCs w:val="22"/>
              </w:rPr>
            </w:pPr>
            <w:r w:rsidRPr="00EB1580">
              <w:rPr>
                <w:rFonts w:ascii="Arial" w:hAnsi="Arial" w:cs="Arial"/>
                <w:sz w:val="22"/>
                <w:szCs w:val="22"/>
              </w:rPr>
              <w:t>The Pharmacy Contractor should maintain appropriate records to ensure effective ongoing service delivery and audit.</w:t>
            </w:r>
          </w:p>
        </w:tc>
      </w:tr>
    </w:tbl>
    <w:p w14:paraId="7D4644CD" w14:textId="77777777" w:rsidR="00DE3E95" w:rsidRPr="00A26AC2" w:rsidRDefault="00DE3E95" w:rsidP="00B87E89">
      <w:pPr>
        <w:ind w:right="-900"/>
        <w:jc w:val="both"/>
        <w:rPr>
          <w:rFonts w:ascii="Arial" w:hAnsi="Arial" w:cs="Arial"/>
          <w:sz w:val="22"/>
          <w:szCs w:val="22"/>
        </w:rPr>
      </w:pPr>
    </w:p>
    <w:p w14:paraId="6D4556C9" w14:textId="6698DBC3" w:rsidR="00DE3E95" w:rsidRPr="00B87E89" w:rsidRDefault="00DE3E95" w:rsidP="00B87E89">
      <w:pPr>
        <w:shd w:val="clear" w:color="auto" w:fill="E0E0E0"/>
        <w:ind w:left="4680" w:right="-1054" w:hanging="5760"/>
        <w:jc w:val="both"/>
        <w:outlineLvl w:val="0"/>
        <w:rPr>
          <w:rFonts w:ascii="Arial" w:hAnsi="Arial" w:cs="Arial"/>
          <w:b/>
          <w:color w:val="000080"/>
          <w:sz w:val="22"/>
          <w:szCs w:val="22"/>
        </w:rPr>
      </w:pPr>
      <w:r w:rsidRPr="00A26AC2">
        <w:rPr>
          <w:rFonts w:ascii="Arial" w:hAnsi="Arial" w:cs="Arial"/>
          <w:b/>
          <w:color w:val="000080"/>
          <w:sz w:val="22"/>
          <w:szCs w:val="22"/>
        </w:rPr>
        <w:t xml:space="preserve">3. </w:t>
      </w:r>
      <w:r>
        <w:rPr>
          <w:rFonts w:ascii="Arial" w:hAnsi="Arial" w:cs="Arial"/>
          <w:b/>
          <w:color w:val="000080"/>
          <w:sz w:val="22"/>
          <w:szCs w:val="22"/>
        </w:rPr>
        <w:t xml:space="preserve">Pharmacy </w:t>
      </w:r>
      <w:r w:rsidRPr="00A26AC2">
        <w:rPr>
          <w:rFonts w:ascii="Arial" w:hAnsi="Arial" w:cs="Arial"/>
          <w:b/>
          <w:color w:val="000080"/>
          <w:sz w:val="22"/>
          <w:szCs w:val="22"/>
        </w:rPr>
        <w:t>Requirements</w:t>
      </w:r>
    </w:p>
    <w:p w14:paraId="03E9A0AC" w14:textId="5666ED5B" w:rsidR="00DE3E95" w:rsidRPr="002E5815" w:rsidRDefault="00DE3E95" w:rsidP="00B87E89">
      <w:pPr>
        <w:ind w:left="-720" w:right="-720"/>
        <w:jc w:val="both"/>
        <w:rPr>
          <w:rFonts w:ascii="Arial" w:hAnsi="Arial" w:cs="Arial"/>
          <w:i/>
          <w:sz w:val="22"/>
          <w:szCs w:val="22"/>
        </w:rPr>
      </w:pPr>
      <w:r w:rsidRPr="002E5815">
        <w:rPr>
          <w:rFonts w:ascii="Arial" w:hAnsi="Arial" w:cs="Arial"/>
          <w:i/>
          <w:sz w:val="22"/>
          <w:szCs w:val="22"/>
        </w:rPr>
        <w:t xml:space="preserve">The criteria outlined below (paragraphs 3.1-3.7) must be met by any pharmacy wishing to apply. In the event of </w:t>
      </w:r>
      <w:r w:rsidRPr="00682D75">
        <w:rPr>
          <w:rFonts w:ascii="Arial" w:hAnsi="Arial" w:cs="Arial"/>
          <w:i/>
          <w:sz w:val="22"/>
          <w:szCs w:val="22"/>
        </w:rPr>
        <w:t xml:space="preserve">more than 10 pharmacies in the Berkshire West area applying and meeting the above criteria, the most appropriate providers </w:t>
      </w:r>
      <w:r w:rsidRPr="002E5815">
        <w:rPr>
          <w:rFonts w:ascii="Arial" w:hAnsi="Arial" w:cs="Arial"/>
          <w:i/>
          <w:sz w:val="22"/>
          <w:szCs w:val="22"/>
        </w:rPr>
        <w:t xml:space="preserve">will be selected in order to ensure a broad geographical spread of provision across the CCGs area, ease of access </w:t>
      </w:r>
      <w:r w:rsidR="00726552">
        <w:rPr>
          <w:rFonts w:ascii="Arial" w:hAnsi="Arial" w:cs="Arial"/>
          <w:i/>
          <w:sz w:val="22"/>
          <w:szCs w:val="22"/>
        </w:rPr>
        <w:t xml:space="preserve">(including parking) </w:t>
      </w:r>
      <w:r w:rsidRPr="002E5815">
        <w:rPr>
          <w:rFonts w:ascii="Arial" w:hAnsi="Arial" w:cs="Arial"/>
          <w:i/>
          <w:sz w:val="22"/>
          <w:szCs w:val="22"/>
        </w:rPr>
        <w:t>to the Pharmacy and extended opening hours.</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DE3E95" w14:paraId="6B241238" w14:textId="77777777" w:rsidTr="00107E97">
        <w:tc>
          <w:tcPr>
            <w:tcW w:w="582" w:type="dxa"/>
          </w:tcPr>
          <w:p w14:paraId="34C58CB3" w14:textId="77777777" w:rsidR="00DE3E95" w:rsidRDefault="00DE3E95" w:rsidP="003A4662">
            <w:pPr>
              <w:ind w:right="-900"/>
              <w:jc w:val="both"/>
              <w:rPr>
                <w:rFonts w:ascii="Arial" w:hAnsi="Arial" w:cs="Arial"/>
                <w:sz w:val="22"/>
                <w:szCs w:val="22"/>
              </w:rPr>
            </w:pPr>
            <w:r>
              <w:rPr>
                <w:rFonts w:ascii="Arial" w:hAnsi="Arial" w:cs="Arial"/>
                <w:sz w:val="22"/>
                <w:szCs w:val="22"/>
              </w:rPr>
              <w:t>3.1</w:t>
            </w:r>
          </w:p>
        </w:tc>
        <w:tc>
          <w:tcPr>
            <w:tcW w:w="9640" w:type="dxa"/>
          </w:tcPr>
          <w:p w14:paraId="157FD661" w14:textId="2A0F4BA9" w:rsidR="00DE3E95" w:rsidRDefault="00DE3E95" w:rsidP="00B87E89">
            <w:pPr>
              <w:rPr>
                <w:rFonts w:ascii="Arial" w:hAnsi="Arial" w:cs="Arial"/>
                <w:sz w:val="22"/>
                <w:szCs w:val="22"/>
              </w:rPr>
            </w:pPr>
            <w:r w:rsidRPr="0050560E">
              <w:rPr>
                <w:rFonts w:ascii="Arial" w:hAnsi="Arial" w:cs="Arial"/>
                <w:sz w:val="22"/>
                <w:szCs w:val="22"/>
              </w:rPr>
              <w:t>The pharmacy must be able to dispense FP10 prescriptions and must not be part of any ongoing</w:t>
            </w:r>
            <w:r w:rsidR="00B87E89">
              <w:rPr>
                <w:rFonts w:ascii="Arial" w:hAnsi="Arial" w:cs="Arial"/>
                <w:sz w:val="22"/>
                <w:szCs w:val="22"/>
              </w:rPr>
              <w:t xml:space="preserve"> </w:t>
            </w:r>
            <w:r w:rsidRPr="0050560E">
              <w:rPr>
                <w:rFonts w:ascii="Arial" w:hAnsi="Arial" w:cs="Arial"/>
                <w:sz w:val="22"/>
                <w:szCs w:val="22"/>
              </w:rPr>
              <w:t>investigation by NHS England.</w:t>
            </w:r>
          </w:p>
          <w:p w14:paraId="644FF983" w14:textId="77777777" w:rsidR="00DE3E95" w:rsidRDefault="00DE3E95" w:rsidP="003A4662">
            <w:pPr>
              <w:ind w:right="-900"/>
              <w:jc w:val="both"/>
              <w:rPr>
                <w:rFonts w:ascii="Arial" w:hAnsi="Arial" w:cs="Arial"/>
                <w:sz w:val="22"/>
                <w:szCs w:val="22"/>
              </w:rPr>
            </w:pPr>
          </w:p>
        </w:tc>
      </w:tr>
      <w:tr w:rsidR="00DE3E95" w14:paraId="3EC9AFD0" w14:textId="77777777" w:rsidTr="00107E97">
        <w:tc>
          <w:tcPr>
            <w:tcW w:w="582" w:type="dxa"/>
          </w:tcPr>
          <w:p w14:paraId="61DBE34E" w14:textId="77777777" w:rsidR="00DE3E95" w:rsidRDefault="00DE3E95" w:rsidP="003A4662">
            <w:pPr>
              <w:ind w:right="-900"/>
              <w:jc w:val="both"/>
              <w:rPr>
                <w:rFonts w:ascii="Arial" w:hAnsi="Arial" w:cs="Arial"/>
                <w:sz w:val="22"/>
                <w:szCs w:val="22"/>
              </w:rPr>
            </w:pPr>
            <w:r>
              <w:rPr>
                <w:rFonts w:ascii="Arial" w:hAnsi="Arial" w:cs="Arial"/>
                <w:sz w:val="22"/>
                <w:szCs w:val="22"/>
              </w:rPr>
              <w:t>3.2</w:t>
            </w:r>
          </w:p>
        </w:tc>
        <w:tc>
          <w:tcPr>
            <w:tcW w:w="9640" w:type="dxa"/>
          </w:tcPr>
          <w:p w14:paraId="4BAC1601" w14:textId="77777777" w:rsidR="00DE3E95" w:rsidRDefault="00DE3E95" w:rsidP="003A4662">
            <w:pPr>
              <w:rPr>
                <w:rFonts w:ascii="Arial" w:hAnsi="Arial" w:cs="Arial"/>
                <w:sz w:val="22"/>
                <w:szCs w:val="22"/>
              </w:rPr>
            </w:pPr>
            <w:r>
              <w:rPr>
                <w:rFonts w:ascii="Arial" w:hAnsi="Arial" w:cs="Arial"/>
                <w:sz w:val="22"/>
                <w:szCs w:val="22"/>
              </w:rPr>
              <w:t>The pharmacy m</w:t>
            </w:r>
            <w:r w:rsidRPr="0050560E">
              <w:rPr>
                <w:rFonts w:ascii="Arial" w:hAnsi="Arial" w:cs="Arial"/>
                <w:sz w:val="22"/>
                <w:szCs w:val="22"/>
              </w:rPr>
              <w:t xml:space="preserve">ust have opening hours which </w:t>
            </w:r>
            <w:proofErr w:type="gramStart"/>
            <w:r w:rsidRPr="0050560E">
              <w:rPr>
                <w:rFonts w:ascii="Arial" w:hAnsi="Arial" w:cs="Arial"/>
                <w:sz w:val="22"/>
                <w:szCs w:val="22"/>
              </w:rPr>
              <w:t>cover</w:t>
            </w:r>
            <w:proofErr w:type="gramEnd"/>
            <w:r w:rsidRPr="0050560E">
              <w:rPr>
                <w:rFonts w:ascii="Arial" w:hAnsi="Arial" w:cs="Arial"/>
                <w:sz w:val="22"/>
                <w:szCs w:val="22"/>
              </w:rPr>
              <w:t xml:space="preserve"> </w:t>
            </w:r>
            <w:r>
              <w:rPr>
                <w:rFonts w:ascii="Arial" w:hAnsi="Arial" w:cs="Arial"/>
                <w:sz w:val="22"/>
                <w:szCs w:val="22"/>
              </w:rPr>
              <w:t>at least 5 days o</w:t>
            </w:r>
            <w:r w:rsidRPr="0050560E">
              <w:rPr>
                <w:rFonts w:ascii="Arial" w:hAnsi="Arial" w:cs="Arial"/>
                <w:sz w:val="22"/>
                <w:szCs w:val="22"/>
              </w:rPr>
              <w:t>f the week</w:t>
            </w:r>
            <w:r>
              <w:rPr>
                <w:rFonts w:ascii="Arial" w:hAnsi="Arial" w:cs="Arial"/>
                <w:sz w:val="22"/>
                <w:szCs w:val="22"/>
              </w:rPr>
              <w:t xml:space="preserve">. </w:t>
            </w:r>
            <w:r w:rsidRPr="0050560E">
              <w:rPr>
                <w:rFonts w:ascii="Arial" w:hAnsi="Arial" w:cs="Arial"/>
                <w:sz w:val="22"/>
                <w:szCs w:val="22"/>
              </w:rPr>
              <w:t>Pharmacies which are op</w:t>
            </w:r>
            <w:r>
              <w:rPr>
                <w:rFonts w:ascii="Arial" w:hAnsi="Arial" w:cs="Arial"/>
                <w:sz w:val="22"/>
                <w:szCs w:val="22"/>
              </w:rPr>
              <w:t xml:space="preserve">en late evening during the week </w:t>
            </w:r>
            <w:r w:rsidRPr="0050560E">
              <w:rPr>
                <w:rFonts w:ascii="Arial" w:hAnsi="Arial" w:cs="Arial"/>
                <w:sz w:val="22"/>
                <w:szCs w:val="22"/>
              </w:rPr>
              <w:t>days</w:t>
            </w:r>
            <w:r>
              <w:rPr>
                <w:rFonts w:ascii="Arial" w:hAnsi="Arial" w:cs="Arial"/>
                <w:sz w:val="22"/>
                <w:szCs w:val="22"/>
              </w:rPr>
              <w:t xml:space="preserve"> and at weekends</w:t>
            </w:r>
            <w:r w:rsidRPr="0050560E">
              <w:rPr>
                <w:rFonts w:ascii="Arial" w:hAnsi="Arial" w:cs="Arial"/>
                <w:sz w:val="22"/>
                <w:szCs w:val="22"/>
              </w:rPr>
              <w:t>, will be preferred</w:t>
            </w:r>
          </w:p>
          <w:p w14:paraId="23D50912" w14:textId="77777777" w:rsidR="00DE3E95" w:rsidRPr="0050560E" w:rsidRDefault="00DE3E95" w:rsidP="003A4662">
            <w:pPr>
              <w:rPr>
                <w:rFonts w:ascii="Arial" w:hAnsi="Arial" w:cs="Arial"/>
                <w:sz w:val="22"/>
                <w:szCs w:val="22"/>
              </w:rPr>
            </w:pPr>
          </w:p>
        </w:tc>
      </w:tr>
      <w:tr w:rsidR="00DE3E95" w14:paraId="76BC05AB" w14:textId="77777777" w:rsidTr="00107E97">
        <w:tc>
          <w:tcPr>
            <w:tcW w:w="582" w:type="dxa"/>
          </w:tcPr>
          <w:p w14:paraId="5A6A81D9" w14:textId="77777777" w:rsidR="00DE3E95" w:rsidRDefault="00DE3E95" w:rsidP="003A4662">
            <w:pPr>
              <w:ind w:right="-900"/>
              <w:jc w:val="both"/>
              <w:rPr>
                <w:rFonts w:ascii="Arial" w:hAnsi="Arial" w:cs="Arial"/>
                <w:sz w:val="22"/>
                <w:szCs w:val="22"/>
              </w:rPr>
            </w:pPr>
            <w:r>
              <w:rPr>
                <w:rFonts w:ascii="Arial" w:hAnsi="Arial" w:cs="Arial"/>
                <w:sz w:val="22"/>
                <w:szCs w:val="22"/>
              </w:rPr>
              <w:t>3.3</w:t>
            </w:r>
          </w:p>
        </w:tc>
        <w:tc>
          <w:tcPr>
            <w:tcW w:w="9640" w:type="dxa"/>
          </w:tcPr>
          <w:p w14:paraId="43044004" w14:textId="77777777" w:rsidR="00DE3E95" w:rsidRPr="0050560E" w:rsidRDefault="00DE3E95" w:rsidP="003A4662">
            <w:pPr>
              <w:rPr>
                <w:rFonts w:ascii="Arial" w:hAnsi="Arial" w:cs="Arial"/>
                <w:sz w:val="22"/>
                <w:szCs w:val="22"/>
              </w:rPr>
            </w:pPr>
            <w:r w:rsidRPr="0050560E">
              <w:rPr>
                <w:rFonts w:ascii="Arial" w:hAnsi="Arial" w:cs="Arial"/>
                <w:sz w:val="22"/>
                <w:szCs w:val="22"/>
              </w:rPr>
              <w:t>The pharmacy contractor will identify a pharmacist(s) to take responsibility for the service and to</w:t>
            </w:r>
          </w:p>
          <w:p w14:paraId="717D6094" w14:textId="02904D26" w:rsidR="00DE3E95" w:rsidRDefault="00DE3E95" w:rsidP="003A4662">
            <w:pPr>
              <w:rPr>
                <w:rFonts w:ascii="Arial" w:hAnsi="Arial" w:cs="Arial"/>
                <w:sz w:val="22"/>
                <w:szCs w:val="22"/>
              </w:rPr>
            </w:pPr>
            <w:proofErr w:type="gramStart"/>
            <w:r w:rsidRPr="0050560E">
              <w:rPr>
                <w:rFonts w:ascii="Arial" w:hAnsi="Arial" w:cs="Arial"/>
                <w:sz w:val="22"/>
                <w:szCs w:val="22"/>
              </w:rPr>
              <w:t>notify</w:t>
            </w:r>
            <w:proofErr w:type="gramEnd"/>
            <w:r w:rsidRPr="0050560E">
              <w:rPr>
                <w:rFonts w:ascii="Arial" w:hAnsi="Arial" w:cs="Arial"/>
                <w:sz w:val="22"/>
                <w:szCs w:val="22"/>
              </w:rPr>
              <w:t xml:space="preserve"> the CCG of any changes (other than that relating to temporary cover) relating to the identified</w:t>
            </w:r>
            <w:r w:rsidR="00B87E89">
              <w:rPr>
                <w:rFonts w:ascii="Arial" w:hAnsi="Arial" w:cs="Arial"/>
                <w:sz w:val="22"/>
                <w:szCs w:val="22"/>
              </w:rPr>
              <w:t xml:space="preserve"> </w:t>
            </w:r>
            <w:r w:rsidRPr="0050560E">
              <w:rPr>
                <w:rFonts w:ascii="Arial" w:hAnsi="Arial" w:cs="Arial"/>
                <w:sz w:val="22"/>
                <w:szCs w:val="22"/>
              </w:rPr>
              <w:t>pharmacist(s).</w:t>
            </w:r>
          </w:p>
          <w:p w14:paraId="71EEF1B8" w14:textId="77777777" w:rsidR="00DE3E95" w:rsidRPr="00EB1580" w:rsidRDefault="00DE3E95" w:rsidP="003A4662">
            <w:pPr>
              <w:rPr>
                <w:rFonts w:ascii="Arial" w:hAnsi="Arial" w:cs="Arial"/>
                <w:sz w:val="22"/>
                <w:szCs w:val="22"/>
              </w:rPr>
            </w:pPr>
          </w:p>
        </w:tc>
      </w:tr>
      <w:tr w:rsidR="00DE3E95" w14:paraId="0FC132A9" w14:textId="77777777" w:rsidTr="00107E97">
        <w:tc>
          <w:tcPr>
            <w:tcW w:w="582" w:type="dxa"/>
          </w:tcPr>
          <w:p w14:paraId="26326BA1" w14:textId="77777777" w:rsidR="00DE3E95" w:rsidRDefault="00DE3E95" w:rsidP="003A4662">
            <w:pPr>
              <w:ind w:right="-900"/>
              <w:jc w:val="both"/>
              <w:rPr>
                <w:rFonts w:ascii="Arial" w:hAnsi="Arial" w:cs="Arial"/>
                <w:sz w:val="22"/>
                <w:szCs w:val="22"/>
              </w:rPr>
            </w:pPr>
            <w:r>
              <w:rPr>
                <w:rFonts w:ascii="Arial" w:hAnsi="Arial" w:cs="Arial"/>
                <w:sz w:val="22"/>
                <w:szCs w:val="22"/>
              </w:rPr>
              <w:t>3.4</w:t>
            </w:r>
          </w:p>
        </w:tc>
        <w:tc>
          <w:tcPr>
            <w:tcW w:w="9640" w:type="dxa"/>
          </w:tcPr>
          <w:p w14:paraId="7757D8BA" w14:textId="77777777" w:rsidR="00DE3E95" w:rsidRPr="0050560E" w:rsidRDefault="00DE3E95" w:rsidP="003A4662">
            <w:pPr>
              <w:rPr>
                <w:rFonts w:ascii="Arial" w:hAnsi="Arial" w:cs="Arial"/>
                <w:sz w:val="22"/>
                <w:szCs w:val="22"/>
              </w:rPr>
            </w:pPr>
            <w:r w:rsidRPr="0050560E">
              <w:rPr>
                <w:rFonts w:ascii="Arial" w:hAnsi="Arial" w:cs="Arial"/>
                <w:sz w:val="22"/>
                <w:szCs w:val="22"/>
              </w:rPr>
              <w:t>The pharmacy contractor will:</w:t>
            </w:r>
          </w:p>
          <w:p w14:paraId="00223E3A" w14:textId="77777777" w:rsidR="00DE3E95" w:rsidRPr="0050560E" w:rsidRDefault="00DE3E95" w:rsidP="00DE3E95">
            <w:pPr>
              <w:pStyle w:val="ListParagraph"/>
              <w:numPr>
                <w:ilvl w:val="0"/>
                <w:numId w:val="39"/>
              </w:numPr>
              <w:contextualSpacing/>
              <w:rPr>
                <w:rFonts w:ascii="Arial" w:hAnsi="Arial" w:cs="Arial"/>
                <w:sz w:val="22"/>
                <w:szCs w:val="22"/>
              </w:rPr>
            </w:pPr>
            <w:r w:rsidRPr="0050560E">
              <w:rPr>
                <w:rFonts w:ascii="Arial" w:hAnsi="Arial" w:cs="Arial"/>
                <w:sz w:val="22"/>
                <w:szCs w:val="22"/>
              </w:rPr>
              <w:t>Ensure the identified pharmacist(s) act in accordance with the agreement and take steps to ensure that training is kept up to date in this area.</w:t>
            </w:r>
          </w:p>
          <w:p w14:paraId="3CB9E4DA" w14:textId="77777777" w:rsidR="00DE3E95" w:rsidRPr="00682D75" w:rsidRDefault="00DE3E95" w:rsidP="00DE3E95">
            <w:pPr>
              <w:pStyle w:val="ListParagraph"/>
              <w:numPr>
                <w:ilvl w:val="0"/>
                <w:numId w:val="39"/>
              </w:numPr>
              <w:contextualSpacing/>
              <w:rPr>
                <w:rFonts w:ascii="Arial" w:hAnsi="Arial" w:cs="Arial"/>
                <w:sz w:val="22"/>
                <w:szCs w:val="22"/>
              </w:rPr>
            </w:pPr>
            <w:r w:rsidRPr="0050560E">
              <w:rPr>
                <w:rFonts w:ascii="Arial" w:hAnsi="Arial" w:cs="Arial"/>
                <w:sz w:val="22"/>
                <w:szCs w:val="22"/>
              </w:rPr>
              <w:t xml:space="preserve">Ensure that information relating to the service is cascaded to the pharmacy staff and that staff </w:t>
            </w:r>
            <w:r w:rsidRPr="00682D75">
              <w:rPr>
                <w:rFonts w:ascii="Arial" w:hAnsi="Arial" w:cs="Arial"/>
                <w:sz w:val="22"/>
                <w:szCs w:val="22"/>
              </w:rPr>
              <w:t>are kept up to date throughout the provision of the service.</w:t>
            </w:r>
          </w:p>
          <w:p w14:paraId="428D585D" w14:textId="2A27B811" w:rsidR="00DE3E95" w:rsidRPr="00682D75" w:rsidRDefault="00DE3E95" w:rsidP="00DE3E95">
            <w:pPr>
              <w:pStyle w:val="ListParagraph"/>
              <w:numPr>
                <w:ilvl w:val="0"/>
                <w:numId w:val="39"/>
              </w:numPr>
              <w:contextualSpacing/>
              <w:rPr>
                <w:rFonts w:ascii="Arial" w:hAnsi="Arial" w:cs="Arial"/>
                <w:sz w:val="22"/>
                <w:szCs w:val="22"/>
              </w:rPr>
            </w:pPr>
            <w:r w:rsidRPr="00682D75">
              <w:rPr>
                <w:rFonts w:ascii="Arial" w:hAnsi="Arial" w:cs="Arial"/>
                <w:sz w:val="22"/>
                <w:szCs w:val="22"/>
              </w:rPr>
              <w:t xml:space="preserve">Complete and submit the appropriate claims for (Appendix B) for payment within a month of the claim being eligible. For audit purposes, all invoice copies must be sent to the </w:t>
            </w:r>
            <w:r w:rsidR="00682D75" w:rsidRPr="00682D75">
              <w:rPr>
                <w:rFonts w:ascii="Arial" w:hAnsi="Arial" w:cs="Arial"/>
                <w:sz w:val="22"/>
                <w:szCs w:val="22"/>
              </w:rPr>
              <w:t xml:space="preserve">Associate Director of Medicines Optimisation </w:t>
            </w:r>
            <w:r w:rsidRPr="00682D75">
              <w:rPr>
                <w:rFonts w:ascii="Arial" w:hAnsi="Arial" w:cs="Arial"/>
                <w:sz w:val="22"/>
                <w:szCs w:val="22"/>
              </w:rPr>
              <w:t>on the address listed on the form. (see paragraph 6.1 and 6.2 for fee details)</w:t>
            </w:r>
          </w:p>
          <w:p w14:paraId="4383AF7E" w14:textId="77777777" w:rsidR="00DE3E95" w:rsidRPr="0050560E" w:rsidRDefault="00DE3E95" w:rsidP="00DE3E95">
            <w:pPr>
              <w:pStyle w:val="ListParagraph"/>
              <w:numPr>
                <w:ilvl w:val="0"/>
                <w:numId w:val="39"/>
              </w:numPr>
              <w:contextualSpacing/>
              <w:rPr>
                <w:rFonts w:ascii="Arial" w:hAnsi="Arial" w:cs="Arial"/>
                <w:sz w:val="22"/>
                <w:szCs w:val="22"/>
              </w:rPr>
            </w:pPr>
            <w:r w:rsidRPr="0050560E">
              <w:rPr>
                <w:rFonts w:ascii="Arial" w:hAnsi="Arial" w:cs="Arial"/>
                <w:sz w:val="22"/>
                <w:szCs w:val="22"/>
              </w:rPr>
              <w:t xml:space="preserve">Make every reasonable effort to maintain sufficient staff in place to support the service ensuring there is no interruption of service provision under the agreement. Where interruption of service is unavoidable, the pharmacy contractor will ensure that support staff and any replacement pharmacists are aware of the details of the scheme. </w:t>
            </w:r>
          </w:p>
          <w:p w14:paraId="2DF04818" w14:textId="77777777" w:rsidR="00DE3E95" w:rsidRDefault="00DE3E95" w:rsidP="00DE3E95">
            <w:pPr>
              <w:pStyle w:val="ListParagraph"/>
              <w:numPr>
                <w:ilvl w:val="0"/>
                <w:numId w:val="39"/>
              </w:numPr>
              <w:contextualSpacing/>
              <w:rPr>
                <w:rFonts w:ascii="Arial" w:hAnsi="Arial" w:cs="Arial"/>
                <w:sz w:val="22"/>
                <w:szCs w:val="22"/>
              </w:rPr>
            </w:pPr>
            <w:r w:rsidRPr="0050560E">
              <w:rPr>
                <w:rFonts w:ascii="Arial" w:hAnsi="Arial" w:cs="Arial"/>
                <w:sz w:val="22"/>
                <w:szCs w:val="22"/>
              </w:rPr>
              <w:t>Comply with monitoring and auditing requirements of the CCG.</w:t>
            </w:r>
          </w:p>
          <w:p w14:paraId="760A99F5" w14:textId="77777777" w:rsidR="00DE3E95" w:rsidRPr="0050560E" w:rsidRDefault="00DE3E95" w:rsidP="003A4662">
            <w:pPr>
              <w:pStyle w:val="ListParagraph"/>
              <w:rPr>
                <w:rFonts w:ascii="Arial" w:hAnsi="Arial" w:cs="Arial"/>
                <w:sz w:val="22"/>
                <w:szCs w:val="22"/>
              </w:rPr>
            </w:pPr>
          </w:p>
        </w:tc>
      </w:tr>
      <w:tr w:rsidR="00DE3E95" w14:paraId="0E46AF8D" w14:textId="77777777" w:rsidTr="00107E97">
        <w:tc>
          <w:tcPr>
            <w:tcW w:w="582" w:type="dxa"/>
          </w:tcPr>
          <w:p w14:paraId="01C12B2E" w14:textId="77777777" w:rsidR="00DE3E95" w:rsidRDefault="00DE3E95" w:rsidP="003A4662">
            <w:pPr>
              <w:ind w:right="-900"/>
              <w:jc w:val="both"/>
              <w:rPr>
                <w:rFonts w:ascii="Arial" w:hAnsi="Arial" w:cs="Arial"/>
                <w:sz w:val="22"/>
                <w:szCs w:val="22"/>
              </w:rPr>
            </w:pPr>
            <w:r>
              <w:rPr>
                <w:rFonts w:ascii="Arial" w:hAnsi="Arial" w:cs="Arial"/>
                <w:sz w:val="22"/>
                <w:szCs w:val="22"/>
              </w:rPr>
              <w:t>3.5</w:t>
            </w:r>
          </w:p>
        </w:tc>
        <w:tc>
          <w:tcPr>
            <w:tcW w:w="9640" w:type="dxa"/>
          </w:tcPr>
          <w:p w14:paraId="6AA23683" w14:textId="6F611452" w:rsidR="00DE3E95" w:rsidRPr="001A7DB2" w:rsidRDefault="00DE3E95" w:rsidP="003A4662">
            <w:pPr>
              <w:rPr>
                <w:rFonts w:ascii="Arial" w:hAnsi="Arial" w:cs="Arial"/>
                <w:sz w:val="22"/>
                <w:szCs w:val="22"/>
              </w:rPr>
            </w:pPr>
            <w:r w:rsidRPr="0050560E">
              <w:rPr>
                <w:rFonts w:ascii="Arial" w:hAnsi="Arial" w:cs="Arial"/>
                <w:sz w:val="22"/>
                <w:szCs w:val="22"/>
              </w:rPr>
              <w:t xml:space="preserve">Any pharmacy contractor wishing to withdraw their </w:t>
            </w:r>
            <w:r w:rsidRPr="001A7DB2">
              <w:rPr>
                <w:rFonts w:ascii="Arial" w:hAnsi="Arial" w:cs="Arial"/>
                <w:sz w:val="22"/>
                <w:szCs w:val="22"/>
              </w:rPr>
              <w:t>pharmacy from the Agreement (see section</w:t>
            </w:r>
            <w:r w:rsidR="00C87115">
              <w:rPr>
                <w:rFonts w:ascii="Arial" w:hAnsi="Arial" w:cs="Arial"/>
                <w:sz w:val="22"/>
                <w:szCs w:val="22"/>
              </w:rPr>
              <w:t xml:space="preserve"> </w:t>
            </w:r>
            <w:r w:rsidR="00C87115">
              <w:rPr>
                <w:rFonts w:ascii="Arial" w:hAnsi="Arial" w:cs="Arial"/>
                <w:sz w:val="22"/>
                <w:szCs w:val="22"/>
              </w:rPr>
              <w:lastRenderedPageBreak/>
              <w:t>6</w:t>
            </w:r>
            <w:r w:rsidRPr="001A7DB2">
              <w:rPr>
                <w:rFonts w:ascii="Arial" w:hAnsi="Arial" w:cs="Arial"/>
                <w:sz w:val="22"/>
                <w:szCs w:val="22"/>
              </w:rPr>
              <w:t>)</w:t>
            </w:r>
            <w:r>
              <w:rPr>
                <w:rFonts w:ascii="Arial" w:hAnsi="Arial" w:cs="Arial"/>
                <w:sz w:val="22"/>
                <w:szCs w:val="22"/>
              </w:rPr>
              <w:t xml:space="preserve"> </w:t>
            </w:r>
            <w:r w:rsidRPr="001A7DB2">
              <w:rPr>
                <w:rFonts w:ascii="Arial" w:hAnsi="Arial" w:cs="Arial"/>
                <w:sz w:val="22"/>
                <w:szCs w:val="22"/>
              </w:rPr>
              <w:t xml:space="preserve">must inform the Lead Pharmacist for Medicines </w:t>
            </w:r>
            <w:proofErr w:type="spellStart"/>
            <w:r w:rsidRPr="001A7DB2">
              <w:rPr>
                <w:rFonts w:ascii="Arial" w:hAnsi="Arial" w:cs="Arial"/>
                <w:sz w:val="22"/>
                <w:szCs w:val="22"/>
              </w:rPr>
              <w:t>Optimisation</w:t>
            </w:r>
            <w:proofErr w:type="spellEnd"/>
            <w:r w:rsidRPr="001A7DB2">
              <w:rPr>
                <w:rFonts w:ascii="Arial" w:hAnsi="Arial" w:cs="Arial"/>
                <w:sz w:val="22"/>
                <w:szCs w:val="22"/>
              </w:rPr>
              <w:t>.</w:t>
            </w:r>
          </w:p>
          <w:p w14:paraId="6C121F46" w14:textId="77777777" w:rsidR="00DE3E95" w:rsidRPr="0050560E" w:rsidRDefault="00DE3E95" w:rsidP="003A4662">
            <w:pPr>
              <w:rPr>
                <w:rFonts w:ascii="Arial" w:hAnsi="Arial" w:cs="Arial"/>
                <w:sz w:val="22"/>
                <w:szCs w:val="22"/>
              </w:rPr>
            </w:pPr>
          </w:p>
        </w:tc>
      </w:tr>
      <w:tr w:rsidR="00DE3E95" w14:paraId="70E5411A" w14:textId="77777777" w:rsidTr="00107E97">
        <w:tc>
          <w:tcPr>
            <w:tcW w:w="582" w:type="dxa"/>
          </w:tcPr>
          <w:p w14:paraId="48C97616" w14:textId="77777777" w:rsidR="00DE3E95" w:rsidRDefault="00DE3E95" w:rsidP="003A4662">
            <w:pPr>
              <w:ind w:right="-900"/>
              <w:jc w:val="both"/>
              <w:rPr>
                <w:rFonts w:ascii="Arial" w:hAnsi="Arial" w:cs="Arial"/>
                <w:sz w:val="22"/>
                <w:szCs w:val="22"/>
              </w:rPr>
            </w:pPr>
            <w:r>
              <w:rPr>
                <w:rFonts w:ascii="Arial" w:hAnsi="Arial" w:cs="Arial"/>
                <w:sz w:val="22"/>
                <w:szCs w:val="22"/>
              </w:rPr>
              <w:lastRenderedPageBreak/>
              <w:t>3.6</w:t>
            </w:r>
          </w:p>
        </w:tc>
        <w:tc>
          <w:tcPr>
            <w:tcW w:w="9640" w:type="dxa"/>
          </w:tcPr>
          <w:p w14:paraId="73C3F6DE" w14:textId="77777777" w:rsidR="00DE3E95" w:rsidRDefault="00DE3E95" w:rsidP="003A4662">
            <w:pPr>
              <w:rPr>
                <w:rFonts w:ascii="Arial" w:hAnsi="Arial" w:cs="Arial"/>
                <w:sz w:val="22"/>
                <w:szCs w:val="22"/>
              </w:rPr>
            </w:pPr>
            <w:r w:rsidRPr="0050560E">
              <w:rPr>
                <w:rFonts w:ascii="Arial" w:hAnsi="Arial" w:cs="Arial"/>
                <w:sz w:val="22"/>
                <w:szCs w:val="22"/>
              </w:rPr>
              <w:t xml:space="preserve">The Pharmacy will bound by legal and professional guidelines, the Code of Ethics as regulated by the General Pharmaceutical Society, the principles of the Data Protection Act 1998 and </w:t>
            </w:r>
            <w:proofErr w:type="spellStart"/>
            <w:r w:rsidRPr="0050560E">
              <w:rPr>
                <w:rFonts w:ascii="Arial" w:hAnsi="Arial" w:cs="Arial"/>
                <w:sz w:val="22"/>
                <w:szCs w:val="22"/>
              </w:rPr>
              <w:t>Caldicott</w:t>
            </w:r>
            <w:proofErr w:type="spellEnd"/>
            <w:r w:rsidRPr="0050560E">
              <w:rPr>
                <w:rFonts w:ascii="Arial" w:hAnsi="Arial" w:cs="Arial"/>
                <w:sz w:val="22"/>
                <w:szCs w:val="22"/>
              </w:rPr>
              <w:t>.  The Pharmacy is also responsible for ensuring appropriate Standard Operating Procedures are in place.</w:t>
            </w:r>
          </w:p>
          <w:p w14:paraId="3FE28A6D" w14:textId="77777777" w:rsidR="00DE3E95" w:rsidRPr="0050560E" w:rsidRDefault="00DE3E95" w:rsidP="003A4662">
            <w:pPr>
              <w:rPr>
                <w:rFonts w:ascii="Arial" w:hAnsi="Arial" w:cs="Arial"/>
                <w:sz w:val="22"/>
                <w:szCs w:val="22"/>
              </w:rPr>
            </w:pPr>
          </w:p>
        </w:tc>
      </w:tr>
      <w:tr w:rsidR="00DE3E95" w14:paraId="505874B2" w14:textId="77777777" w:rsidTr="00107E97">
        <w:tc>
          <w:tcPr>
            <w:tcW w:w="582" w:type="dxa"/>
          </w:tcPr>
          <w:p w14:paraId="25FF638E" w14:textId="77777777" w:rsidR="00DE3E95" w:rsidRDefault="00DE3E95" w:rsidP="003A4662">
            <w:pPr>
              <w:ind w:right="-900"/>
              <w:jc w:val="both"/>
              <w:rPr>
                <w:rFonts w:ascii="Arial" w:hAnsi="Arial" w:cs="Arial"/>
                <w:sz w:val="22"/>
                <w:szCs w:val="22"/>
              </w:rPr>
            </w:pPr>
            <w:r>
              <w:rPr>
                <w:rFonts w:ascii="Arial" w:hAnsi="Arial" w:cs="Arial"/>
                <w:sz w:val="22"/>
                <w:szCs w:val="22"/>
              </w:rPr>
              <w:t>3.7</w:t>
            </w:r>
          </w:p>
        </w:tc>
        <w:tc>
          <w:tcPr>
            <w:tcW w:w="9640" w:type="dxa"/>
          </w:tcPr>
          <w:p w14:paraId="519B01A5" w14:textId="77777777" w:rsidR="00DE3E95" w:rsidRPr="0050560E" w:rsidRDefault="00DE3E95" w:rsidP="003A4662">
            <w:pPr>
              <w:rPr>
                <w:rFonts w:ascii="Arial" w:hAnsi="Arial" w:cs="Arial"/>
                <w:sz w:val="22"/>
                <w:szCs w:val="22"/>
              </w:rPr>
            </w:pPr>
            <w:r w:rsidRPr="0050560E">
              <w:rPr>
                <w:rFonts w:ascii="Arial" w:hAnsi="Arial" w:cs="Arial"/>
                <w:sz w:val="22"/>
                <w:szCs w:val="22"/>
              </w:rPr>
              <w:t>The Pharmacy Contractor has a duty to ensure that pharmacists and staff involved in the provision of the service have relevant knowledge and are appropriately trained in the operation of the service.</w:t>
            </w:r>
          </w:p>
          <w:p w14:paraId="429B0696" w14:textId="77777777" w:rsidR="00DE3E95" w:rsidRPr="0050560E" w:rsidRDefault="00DE3E95" w:rsidP="003A4662">
            <w:pPr>
              <w:rPr>
                <w:rFonts w:ascii="Arial" w:hAnsi="Arial" w:cs="Arial"/>
                <w:sz w:val="22"/>
                <w:szCs w:val="22"/>
              </w:rPr>
            </w:pPr>
          </w:p>
        </w:tc>
      </w:tr>
      <w:tr w:rsidR="00DE3E95" w14:paraId="0BD0ABCF" w14:textId="77777777" w:rsidTr="00107E97">
        <w:tc>
          <w:tcPr>
            <w:tcW w:w="582" w:type="dxa"/>
          </w:tcPr>
          <w:p w14:paraId="6C81A016" w14:textId="77777777" w:rsidR="00DE3E95" w:rsidRDefault="00DE3E95" w:rsidP="003A4662">
            <w:pPr>
              <w:ind w:right="-900"/>
              <w:jc w:val="both"/>
              <w:rPr>
                <w:rFonts w:ascii="Arial" w:hAnsi="Arial" w:cs="Arial"/>
                <w:sz w:val="22"/>
                <w:szCs w:val="22"/>
              </w:rPr>
            </w:pPr>
            <w:r>
              <w:rPr>
                <w:rFonts w:ascii="Arial" w:hAnsi="Arial" w:cs="Arial"/>
                <w:sz w:val="22"/>
                <w:szCs w:val="22"/>
              </w:rPr>
              <w:t>3.8</w:t>
            </w:r>
          </w:p>
        </w:tc>
        <w:tc>
          <w:tcPr>
            <w:tcW w:w="9640" w:type="dxa"/>
          </w:tcPr>
          <w:p w14:paraId="1D882A6F" w14:textId="6AB82419" w:rsidR="00DE3E95" w:rsidRPr="0050560E" w:rsidRDefault="00DE3E95" w:rsidP="003A4662">
            <w:pPr>
              <w:rPr>
                <w:rFonts w:ascii="Arial" w:hAnsi="Arial" w:cs="Arial"/>
                <w:sz w:val="22"/>
                <w:szCs w:val="22"/>
              </w:rPr>
            </w:pPr>
            <w:r w:rsidRPr="0050560E">
              <w:rPr>
                <w:rFonts w:ascii="Arial" w:hAnsi="Arial" w:cs="Arial"/>
                <w:sz w:val="22"/>
                <w:szCs w:val="22"/>
              </w:rPr>
              <w:t>The Pharmacy Contractor has a duty to ensure that pharmacists and staff involved in the provision of the service are aware of and operate within local protocols.</w:t>
            </w:r>
          </w:p>
        </w:tc>
      </w:tr>
    </w:tbl>
    <w:p w14:paraId="631186A3" w14:textId="77777777" w:rsidR="00DE3E95" w:rsidRPr="00A26AC2" w:rsidRDefault="00DE3E95" w:rsidP="00DE3E95">
      <w:pPr>
        <w:autoSpaceDE w:val="0"/>
        <w:autoSpaceDN w:val="0"/>
        <w:adjustRightInd w:val="0"/>
        <w:jc w:val="both"/>
        <w:rPr>
          <w:rFonts w:ascii="Arial" w:hAnsi="Arial" w:cs="Arial"/>
          <w:bCs/>
          <w:color w:val="000000"/>
          <w:sz w:val="22"/>
          <w:szCs w:val="22"/>
        </w:rPr>
      </w:pPr>
    </w:p>
    <w:p w14:paraId="34945795" w14:textId="653CDB5B" w:rsidR="00DE3E95" w:rsidRPr="00B87E89" w:rsidRDefault="00DE3E95" w:rsidP="00B87E89">
      <w:pPr>
        <w:shd w:val="clear" w:color="auto" w:fill="E0E0E0"/>
        <w:ind w:left="4680" w:right="-1054" w:hanging="5760"/>
        <w:jc w:val="both"/>
        <w:outlineLvl w:val="0"/>
        <w:rPr>
          <w:rFonts w:ascii="Arial" w:hAnsi="Arial" w:cs="Arial"/>
          <w:b/>
          <w:color w:val="000080"/>
          <w:sz w:val="22"/>
          <w:szCs w:val="22"/>
        </w:rPr>
      </w:pPr>
      <w:r w:rsidRPr="00A26AC2">
        <w:rPr>
          <w:rFonts w:ascii="Arial" w:hAnsi="Arial" w:cs="Arial"/>
          <w:b/>
          <w:color w:val="000080"/>
          <w:sz w:val="22"/>
          <w:szCs w:val="22"/>
        </w:rPr>
        <w:t>4. Audit</w:t>
      </w:r>
      <w:r>
        <w:rPr>
          <w:rFonts w:ascii="Arial" w:hAnsi="Arial" w:cs="Arial"/>
          <w:b/>
          <w:color w:val="000080"/>
          <w:sz w:val="22"/>
          <w:szCs w:val="22"/>
        </w:rPr>
        <w:t xml:space="preserve"> and quality indicators</w:t>
      </w:r>
      <w:r>
        <w:rPr>
          <w:rFonts w:ascii="Arial" w:hAnsi="Arial" w:cs="Arial"/>
          <w:b/>
          <w:color w:val="000080"/>
          <w:sz w:val="22"/>
          <w:szCs w:val="22"/>
        </w:rPr>
        <w:tab/>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DE3E95" w:rsidRPr="0050560E" w14:paraId="5E77E05E" w14:textId="77777777" w:rsidTr="00107E97">
        <w:tc>
          <w:tcPr>
            <w:tcW w:w="582" w:type="dxa"/>
          </w:tcPr>
          <w:p w14:paraId="39F0D1CF" w14:textId="77777777" w:rsidR="00DE3E95" w:rsidRDefault="00DE3E95" w:rsidP="003A4662">
            <w:pPr>
              <w:ind w:right="-900"/>
              <w:jc w:val="both"/>
              <w:rPr>
                <w:rFonts w:ascii="Arial" w:hAnsi="Arial" w:cs="Arial"/>
                <w:sz w:val="22"/>
                <w:szCs w:val="22"/>
              </w:rPr>
            </w:pPr>
            <w:r>
              <w:rPr>
                <w:rFonts w:ascii="Arial" w:hAnsi="Arial" w:cs="Arial"/>
                <w:sz w:val="22"/>
                <w:szCs w:val="22"/>
              </w:rPr>
              <w:t>4.1</w:t>
            </w:r>
          </w:p>
        </w:tc>
        <w:tc>
          <w:tcPr>
            <w:tcW w:w="9640" w:type="dxa"/>
          </w:tcPr>
          <w:p w14:paraId="66ADD481" w14:textId="77777777" w:rsidR="00DE3E95" w:rsidRDefault="00DE3E95" w:rsidP="003A4662">
            <w:pPr>
              <w:rPr>
                <w:rFonts w:ascii="Arial" w:hAnsi="Arial" w:cs="Arial"/>
                <w:sz w:val="22"/>
                <w:szCs w:val="22"/>
              </w:rPr>
            </w:pPr>
            <w:r w:rsidRPr="00253DBF">
              <w:rPr>
                <w:rFonts w:ascii="Arial" w:hAnsi="Arial" w:cs="Arial"/>
                <w:sz w:val="22"/>
                <w:szCs w:val="22"/>
              </w:rPr>
              <w:t>The pharmacy must review its standard operating procedures and the referral pathways for the service on an annual basis.</w:t>
            </w:r>
          </w:p>
          <w:p w14:paraId="35BE3EB1" w14:textId="77777777" w:rsidR="00DE3E95" w:rsidRPr="0050560E" w:rsidRDefault="00DE3E95" w:rsidP="003A4662">
            <w:pPr>
              <w:rPr>
                <w:rFonts w:ascii="Arial" w:hAnsi="Arial" w:cs="Arial"/>
                <w:sz w:val="22"/>
                <w:szCs w:val="22"/>
              </w:rPr>
            </w:pPr>
          </w:p>
        </w:tc>
      </w:tr>
      <w:tr w:rsidR="00DE3E95" w:rsidRPr="0050560E" w14:paraId="35EEE6AD" w14:textId="77777777" w:rsidTr="00107E97">
        <w:tc>
          <w:tcPr>
            <w:tcW w:w="582" w:type="dxa"/>
          </w:tcPr>
          <w:p w14:paraId="37E76EB5" w14:textId="77777777" w:rsidR="00DE3E95" w:rsidRDefault="00DE3E95" w:rsidP="003A4662">
            <w:pPr>
              <w:ind w:right="-900"/>
              <w:jc w:val="both"/>
              <w:rPr>
                <w:rFonts w:ascii="Arial" w:hAnsi="Arial" w:cs="Arial"/>
                <w:sz w:val="22"/>
                <w:szCs w:val="22"/>
              </w:rPr>
            </w:pPr>
            <w:r>
              <w:rPr>
                <w:rFonts w:ascii="Arial" w:hAnsi="Arial" w:cs="Arial"/>
                <w:sz w:val="22"/>
                <w:szCs w:val="22"/>
              </w:rPr>
              <w:t>4.2</w:t>
            </w:r>
          </w:p>
        </w:tc>
        <w:tc>
          <w:tcPr>
            <w:tcW w:w="9640" w:type="dxa"/>
          </w:tcPr>
          <w:p w14:paraId="3C08BAB1" w14:textId="690AFA9A" w:rsidR="00DE3E95" w:rsidRPr="00253DBF" w:rsidRDefault="00DE3E95" w:rsidP="003A4662">
            <w:pPr>
              <w:rPr>
                <w:rFonts w:ascii="Arial" w:hAnsi="Arial" w:cs="Arial"/>
                <w:sz w:val="22"/>
                <w:szCs w:val="22"/>
              </w:rPr>
            </w:pPr>
            <w:r w:rsidRPr="00253DBF">
              <w:rPr>
                <w:rFonts w:ascii="Arial" w:hAnsi="Arial" w:cs="Arial"/>
                <w:sz w:val="22"/>
                <w:szCs w:val="22"/>
              </w:rPr>
              <w:t>The pharmacy co-operates with any locally agreed CCG-led assessment of service user experience.</w:t>
            </w:r>
          </w:p>
        </w:tc>
      </w:tr>
    </w:tbl>
    <w:p w14:paraId="2914548A" w14:textId="77777777" w:rsidR="00DE3E95" w:rsidRPr="00A26AC2" w:rsidRDefault="00DE3E95" w:rsidP="00DE3E95">
      <w:pPr>
        <w:autoSpaceDE w:val="0"/>
        <w:autoSpaceDN w:val="0"/>
        <w:adjustRightInd w:val="0"/>
        <w:jc w:val="both"/>
        <w:rPr>
          <w:rFonts w:ascii="Arial" w:hAnsi="Arial" w:cs="Arial"/>
          <w:bCs/>
          <w:color w:val="000000"/>
          <w:sz w:val="22"/>
          <w:szCs w:val="22"/>
        </w:rPr>
      </w:pPr>
    </w:p>
    <w:p w14:paraId="5C142747" w14:textId="6CDCADF8" w:rsidR="00DE3E95" w:rsidRPr="00B87E89" w:rsidRDefault="00DE3E95" w:rsidP="00B87E89">
      <w:pPr>
        <w:shd w:val="clear" w:color="auto" w:fill="E0E0E0"/>
        <w:ind w:left="4680" w:right="-1054" w:hanging="5760"/>
        <w:jc w:val="both"/>
        <w:outlineLvl w:val="0"/>
        <w:rPr>
          <w:rFonts w:ascii="Arial" w:hAnsi="Arial" w:cs="Arial"/>
          <w:b/>
          <w:color w:val="000080"/>
          <w:sz w:val="22"/>
          <w:szCs w:val="22"/>
        </w:rPr>
      </w:pPr>
      <w:r w:rsidRPr="00A26AC2">
        <w:rPr>
          <w:rFonts w:ascii="Arial" w:hAnsi="Arial" w:cs="Arial"/>
          <w:b/>
          <w:color w:val="000080"/>
          <w:sz w:val="22"/>
          <w:szCs w:val="22"/>
        </w:rPr>
        <w:t>5. Monitoring Arrangements</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DE3E95" w:rsidRPr="00253DBF" w14:paraId="7CE4CD1F" w14:textId="77777777" w:rsidTr="00107E97">
        <w:tc>
          <w:tcPr>
            <w:tcW w:w="582" w:type="dxa"/>
          </w:tcPr>
          <w:p w14:paraId="0C33C2A3" w14:textId="77777777" w:rsidR="00DE3E95" w:rsidRDefault="00DE3E95" w:rsidP="003A4662">
            <w:pPr>
              <w:ind w:right="-900"/>
              <w:jc w:val="both"/>
              <w:rPr>
                <w:rFonts w:ascii="Arial" w:hAnsi="Arial" w:cs="Arial"/>
                <w:sz w:val="22"/>
                <w:szCs w:val="22"/>
              </w:rPr>
            </w:pPr>
            <w:r>
              <w:rPr>
                <w:rFonts w:ascii="Arial" w:hAnsi="Arial" w:cs="Arial"/>
                <w:sz w:val="22"/>
                <w:szCs w:val="22"/>
              </w:rPr>
              <w:t>5.1</w:t>
            </w:r>
          </w:p>
        </w:tc>
        <w:tc>
          <w:tcPr>
            <w:tcW w:w="9640" w:type="dxa"/>
          </w:tcPr>
          <w:p w14:paraId="02331622" w14:textId="716FE623" w:rsidR="00DE3E95" w:rsidRPr="00253DBF" w:rsidRDefault="00DE3E95" w:rsidP="003A4662">
            <w:pPr>
              <w:rPr>
                <w:rFonts w:ascii="Arial" w:hAnsi="Arial" w:cs="Arial"/>
                <w:sz w:val="22"/>
                <w:szCs w:val="22"/>
              </w:rPr>
            </w:pPr>
            <w:r w:rsidRPr="00253DBF">
              <w:rPr>
                <w:rFonts w:ascii="Arial" w:hAnsi="Arial" w:cs="Arial"/>
                <w:sz w:val="22"/>
                <w:szCs w:val="22"/>
              </w:rPr>
              <w:t>The CCG will provide a framework for the recording of relevant service information for the purposes of audit and the claiming of payment.</w:t>
            </w:r>
          </w:p>
        </w:tc>
      </w:tr>
    </w:tbl>
    <w:p w14:paraId="74CAA4C1" w14:textId="77777777" w:rsidR="00DE3E95" w:rsidRPr="00450B5A" w:rsidRDefault="00DE3E95" w:rsidP="00C87115">
      <w:pPr>
        <w:tabs>
          <w:tab w:val="left" w:pos="1418"/>
        </w:tabs>
        <w:ind w:right="-396"/>
        <w:jc w:val="both"/>
        <w:rPr>
          <w:rFonts w:ascii="Arial" w:hAnsi="Arial" w:cs="Arial"/>
          <w:sz w:val="22"/>
          <w:szCs w:val="22"/>
        </w:rPr>
      </w:pPr>
    </w:p>
    <w:p w14:paraId="5DCC66B0" w14:textId="3D8DCBEE" w:rsidR="00DE3E95" w:rsidRPr="00B87E89" w:rsidRDefault="00C87115" w:rsidP="00B87E89">
      <w:pPr>
        <w:shd w:val="clear" w:color="auto" w:fill="E0E0E0"/>
        <w:ind w:left="4680" w:right="-1054" w:hanging="5760"/>
        <w:jc w:val="both"/>
        <w:outlineLvl w:val="0"/>
        <w:rPr>
          <w:rFonts w:ascii="Arial" w:hAnsi="Arial" w:cs="Arial"/>
          <w:b/>
          <w:color w:val="000080"/>
          <w:sz w:val="22"/>
          <w:szCs w:val="22"/>
        </w:rPr>
      </w:pPr>
      <w:r>
        <w:rPr>
          <w:rFonts w:ascii="Arial" w:hAnsi="Arial" w:cs="Arial"/>
          <w:b/>
          <w:color w:val="000080"/>
          <w:sz w:val="22"/>
          <w:szCs w:val="22"/>
        </w:rPr>
        <w:t>6</w:t>
      </w:r>
      <w:r w:rsidR="00DE3E95" w:rsidRPr="00A26AC2">
        <w:rPr>
          <w:rFonts w:ascii="Arial" w:hAnsi="Arial" w:cs="Arial"/>
          <w:b/>
          <w:color w:val="000080"/>
          <w:sz w:val="22"/>
          <w:szCs w:val="22"/>
        </w:rPr>
        <w:t>. Termination and Change Arrangements</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DE3E95" w:rsidRPr="00DA587B" w14:paraId="712D58E1" w14:textId="77777777" w:rsidTr="00107E97">
        <w:tc>
          <w:tcPr>
            <w:tcW w:w="582" w:type="dxa"/>
          </w:tcPr>
          <w:p w14:paraId="058C4D1A" w14:textId="266CDF31" w:rsidR="00DE3E95" w:rsidRDefault="00C87115" w:rsidP="003A4662">
            <w:pPr>
              <w:ind w:right="-900"/>
              <w:jc w:val="both"/>
              <w:rPr>
                <w:rFonts w:ascii="Arial" w:hAnsi="Arial" w:cs="Arial"/>
                <w:sz w:val="22"/>
                <w:szCs w:val="22"/>
              </w:rPr>
            </w:pPr>
            <w:r>
              <w:rPr>
                <w:rFonts w:ascii="Arial" w:hAnsi="Arial" w:cs="Arial"/>
                <w:sz w:val="22"/>
                <w:szCs w:val="22"/>
              </w:rPr>
              <w:t>6</w:t>
            </w:r>
            <w:r w:rsidR="00DE3E95">
              <w:rPr>
                <w:rFonts w:ascii="Arial" w:hAnsi="Arial" w:cs="Arial"/>
                <w:sz w:val="22"/>
                <w:szCs w:val="22"/>
              </w:rPr>
              <w:t>.1</w:t>
            </w:r>
          </w:p>
        </w:tc>
        <w:tc>
          <w:tcPr>
            <w:tcW w:w="9640" w:type="dxa"/>
          </w:tcPr>
          <w:p w14:paraId="727685C8" w14:textId="77777777" w:rsidR="00DE3E95" w:rsidRDefault="00DE3E95" w:rsidP="003A4662">
            <w:pPr>
              <w:rPr>
                <w:rFonts w:ascii="Arial" w:hAnsi="Arial" w:cs="Arial"/>
                <w:bCs/>
                <w:sz w:val="22"/>
                <w:szCs w:val="22"/>
              </w:rPr>
            </w:pPr>
            <w:r w:rsidRPr="00DA587B">
              <w:rPr>
                <w:rFonts w:ascii="Arial" w:hAnsi="Arial" w:cs="Arial"/>
                <w:bCs/>
                <w:sz w:val="22"/>
                <w:szCs w:val="22"/>
              </w:rPr>
              <w:t>Participation in this local service can be terminated provided that three months’ notice is given in writing by either party. The service may be terminated immediately if there is evidence to show a Pharmacist has failed to comply with either the Misuse of Drugs Act or the Medicines Act</w:t>
            </w:r>
            <w:r>
              <w:rPr>
                <w:rFonts w:ascii="Arial" w:hAnsi="Arial" w:cs="Arial"/>
                <w:bCs/>
                <w:sz w:val="22"/>
                <w:szCs w:val="22"/>
              </w:rPr>
              <w:t>.</w:t>
            </w:r>
            <w:r w:rsidRPr="00DA587B">
              <w:rPr>
                <w:rFonts w:ascii="Arial" w:hAnsi="Arial" w:cs="Arial"/>
                <w:bCs/>
                <w:sz w:val="22"/>
                <w:szCs w:val="22"/>
              </w:rPr>
              <w:t xml:space="preserve"> </w:t>
            </w:r>
          </w:p>
          <w:p w14:paraId="47F7315B" w14:textId="77777777" w:rsidR="00DE3E95" w:rsidRPr="00DA587B" w:rsidRDefault="00DE3E95" w:rsidP="003A4662">
            <w:pPr>
              <w:rPr>
                <w:rFonts w:ascii="Arial" w:hAnsi="Arial" w:cs="Arial"/>
                <w:sz w:val="22"/>
                <w:szCs w:val="22"/>
              </w:rPr>
            </w:pPr>
          </w:p>
        </w:tc>
      </w:tr>
      <w:tr w:rsidR="00DE3E95" w:rsidRPr="00DA587B" w14:paraId="090122ED" w14:textId="77777777" w:rsidTr="00107E97">
        <w:tc>
          <w:tcPr>
            <w:tcW w:w="582" w:type="dxa"/>
          </w:tcPr>
          <w:p w14:paraId="73B7B45C" w14:textId="5A78506F" w:rsidR="00DE3E95" w:rsidRDefault="00C87115" w:rsidP="003A4662">
            <w:pPr>
              <w:ind w:right="-900"/>
              <w:jc w:val="both"/>
              <w:rPr>
                <w:rFonts w:ascii="Arial" w:hAnsi="Arial" w:cs="Arial"/>
                <w:sz w:val="22"/>
                <w:szCs w:val="22"/>
              </w:rPr>
            </w:pPr>
            <w:r>
              <w:rPr>
                <w:rFonts w:ascii="Arial" w:hAnsi="Arial" w:cs="Arial"/>
                <w:sz w:val="22"/>
                <w:szCs w:val="22"/>
              </w:rPr>
              <w:t>6</w:t>
            </w:r>
            <w:r w:rsidR="00DE3E95">
              <w:rPr>
                <w:rFonts w:ascii="Arial" w:hAnsi="Arial" w:cs="Arial"/>
                <w:sz w:val="22"/>
                <w:szCs w:val="22"/>
              </w:rPr>
              <w:t>.2</w:t>
            </w:r>
          </w:p>
        </w:tc>
        <w:tc>
          <w:tcPr>
            <w:tcW w:w="9640" w:type="dxa"/>
          </w:tcPr>
          <w:p w14:paraId="698F1ABD" w14:textId="77777777" w:rsidR="00DE3E95" w:rsidRDefault="00DE3E95" w:rsidP="003A4662">
            <w:pPr>
              <w:rPr>
                <w:rFonts w:ascii="Arial" w:hAnsi="Arial" w:cs="Arial"/>
                <w:bCs/>
                <w:sz w:val="22"/>
                <w:szCs w:val="22"/>
              </w:rPr>
            </w:pPr>
            <w:r>
              <w:rPr>
                <w:rFonts w:ascii="Arial" w:hAnsi="Arial" w:cs="Arial"/>
                <w:bCs/>
                <w:sz w:val="22"/>
                <w:szCs w:val="22"/>
              </w:rPr>
              <w:t xml:space="preserve">If the service is terminated by the participating pharmacy </w:t>
            </w:r>
            <w:r w:rsidRPr="000F4A60">
              <w:rPr>
                <w:rFonts w:ascii="Arial" w:hAnsi="Arial" w:cs="Arial"/>
                <w:b/>
                <w:bCs/>
                <w:sz w:val="22"/>
                <w:szCs w:val="22"/>
              </w:rPr>
              <w:t>within</w:t>
            </w:r>
            <w:r>
              <w:rPr>
                <w:rFonts w:ascii="Arial" w:hAnsi="Arial" w:cs="Arial"/>
                <w:bCs/>
                <w:sz w:val="22"/>
                <w:szCs w:val="22"/>
              </w:rPr>
              <w:t xml:space="preserve"> the first 12 months of service initiation, 50% (£500) will be charged to the pharmacy, in the form of a termination fee. If the service is terminated by</w:t>
            </w:r>
            <w:r w:rsidRPr="000F4A60">
              <w:rPr>
                <w:rFonts w:ascii="Arial" w:hAnsi="Arial" w:cs="Arial"/>
                <w:bCs/>
                <w:sz w:val="22"/>
                <w:szCs w:val="22"/>
              </w:rPr>
              <w:t xml:space="preserve"> the participating pharmacy </w:t>
            </w:r>
            <w:r w:rsidRPr="000F4A60">
              <w:rPr>
                <w:rFonts w:ascii="Arial" w:hAnsi="Arial" w:cs="Arial"/>
                <w:b/>
                <w:bCs/>
                <w:sz w:val="22"/>
                <w:szCs w:val="22"/>
              </w:rPr>
              <w:t>after</w:t>
            </w:r>
            <w:r w:rsidRPr="000F4A60">
              <w:rPr>
                <w:rFonts w:ascii="Arial" w:hAnsi="Arial" w:cs="Arial"/>
                <w:bCs/>
                <w:sz w:val="22"/>
                <w:szCs w:val="22"/>
              </w:rPr>
              <w:t xml:space="preserve"> the first year, </w:t>
            </w:r>
            <w:r>
              <w:rPr>
                <w:rFonts w:ascii="Arial" w:hAnsi="Arial" w:cs="Arial"/>
                <w:bCs/>
                <w:sz w:val="22"/>
                <w:szCs w:val="22"/>
              </w:rPr>
              <w:t xml:space="preserve">no termination fee will charged. </w:t>
            </w:r>
          </w:p>
          <w:p w14:paraId="3201C577" w14:textId="77777777" w:rsidR="00DE3E95" w:rsidRPr="00DA587B" w:rsidRDefault="00DE3E95" w:rsidP="003A4662">
            <w:pPr>
              <w:rPr>
                <w:rFonts w:ascii="Arial" w:hAnsi="Arial" w:cs="Arial"/>
                <w:bCs/>
                <w:sz w:val="22"/>
                <w:szCs w:val="22"/>
              </w:rPr>
            </w:pPr>
          </w:p>
        </w:tc>
      </w:tr>
      <w:tr w:rsidR="00DE3E95" w:rsidRPr="00DA587B" w14:paraId="23F998DB" w14:textId="77777777" w:rsidTr="00107E97">
        <w:tc>
          <w:tcPr>
            <w:tcW w:w="582" w:type="dxa"/>
          </w:tcPr>
          <w:p w14:paraId="0BA59686" w14:textId="63CE755D" w:rsidR="00DE3E95" w:rsidRDefault="00C87115" w:rsidP="003A4662">
            <w:pPr>
              <w:ind w:right="-900"/>
              <w:jc w:val="both"/>
              <w:rPr>
                <w:rFonts w:ascii="Arial" w:hAnsi="Arial" w:cs="Arial"/>
                <w:sz w:val="22"/>
                <w:szCs w:val="22"/>
              </w:rPr>
            </w:pPr>
            <w:r>
              <w:rPr>
                <w:rFonts w:ascii="Arial" w:hAnsi="Arial" w:cs="Arial"/>
                <w:sz w:val="22"/>
                <w:szCs w:val="22"/>
              </w:rPr>
              <w:t>6</w:t>
            </w:r>
            <w:r w:rsidR="00DE3E95">
              <w:rPr>
                <w:rFonts w:ascii="Arial" w:hAnsi="Arial" w:cs="Arial"/>
                <w:sz w:val="22"/>
                <w:szCs w:val="22"/>
              </w:rPr>
              <w:t>.3</w:t>
            </w:r>
          </w:p>
        </w:tc>
        <w:tc>
          <w:tcPr>
            <w:tcW w:w="9640" w:type="dxa"/>
          </w:tcPr>
          <w:p w14:paraId="2121AD14" w14:textId="28D387EC" w:rsidR="00DE3E95" w:rsidRDefault="00DE3E95" w:rsidP="003A4662">
            <w:pPr>
              <w:rPr>
                <w:rFonts w:ascii="Arial" w:hAnsi="Arial" w:cs="Arial"/>
                <w:bCs/>
                <w:sz w:val="22"/>
                <w:szCs w:val="22"/>
              </w:rPr>
            </w:pPr>
            <w:r>
              <w:rPr>
                <w:rFonts w:ascii="Arial" w:hAnsi="Arial" w:cs="Arial"/>
                <w:bCs/>
                <w:sz w:val="22"/>
                <w:szCs w:val="22"/>
              </w:rPr>
              <w:t>If the service is terminated immediately due to</w:t>
            </w:r>
            <w:r w:rsidRPr="00DA587B">
              <w:rPr>
                <w:rFonts w:ascii="Arial" w:hAnsi="Arial" w:cs="Arial"/>
                <w:bCs/>
                <w:sz w:val="22"/>
                <w:szCs w:val="22"/>
              </w:rPr>
              <w:t xml:space="preserve"> evidence </w:t>
            </w:r>
            <w:r>
              <w:rPr>
                <w:rFonts w:ascii="Arial" w:hAnsi="Arial" w:cs="Arial"/>
                <w:bCs/>
                <w:sz w:val="22"/>
                <w:szCs w:val="22"/>
              </w:rPr>
              <w:t xml:space="preserve">that </w:t>
            </w:r>
            <w:r w:rsidRPr="00DA587B">
              <w:rPr>
                <w:rFonts w:ascii="Arial" w:hAnsi="Arial" w:cs="Arial"/>
                <w:bCs/>
                <w:sz w:val="22"/>
                <w:szCs w:val="22"/>
              </w:rPr>
              <w:t>a Pharmacist has failed to comply with either the Misuse of Drugs Act or the Medicines Act</w:t>
            </w:r>
            <w:r>
              <w:rPr>
                <w:rFonts w:ascii="Arial" w:hAnsi="Arial" w:cs="Arial"/>
                <w:bCs/>
                <w:sz w:val="22"/>
                <w:szCs w:val="22"/>
              </w:rPr>
              <w:t>, a termination fee of £500 will be charged to the participating pharmacy.</w:t>
            </w:r>
          </w:p>
        </w:tc>
      </w:tr>
    </w:tbl>
    <w:p w14:paraId="3969D310" w14:textId="77777777" w:rsidR="00DE3E95" w:rsidRDefault="00DE3E95" w:rsidP="00DE3E95">
      <w:pPr>
        <w:ind w:left="-720" w:right="-900"/>
        <w:jc w:val="both"/>
        <w:rPr>
          <w:rFonts w:ascii="Arial" w:hAnsi="Arial" w:cs="Arial"/>
          <w:sz w:val="22"/>
          <w:szCs w:val="22"/>
        </w:rPr>
      </w:pPr>
    </w:p>
    <w:p w14:paraId="55FE39CB" w14:textId="04C2F02F" w:rsidR="00DE3E95" w:rsidRDefault="00C87115" w:rsidP="00B87E89">
      <w:pPr>
        <w:shd w:val="clear" w:color="auto" w:fill="E0E0E0"/>
        <w:ind w:left="4680" w:right="-1054" w:hanging="5760"/>
        <w:jc w:val="both"/>
        <w:outlineLvl w:val="0"/>
        <w:rPr>
          <w:rFonts w:ascii="Arial" w:hAnsi="Arial" w:cs="Arial"/>
          <w:b/>
          <w:color w:val="000080"/>
          <w:sz w:val="22"/>
          <w:szCs w:val="22"/>
        </w:rPr>
      </w:pPr>
      <w:r>
        <w:rPr>
          <w:rFonts w:ascii="Arial" w:hAnsi="Arial" w:cs="Arial"/>
          <w:b/>
          <w:color w:val="000080"/>
          <w:sz w:val="22"/>
          <w:szCs w:val="22"/>
        </w:rPr>
        <w:t>7</w:t>
      </w:r>
      <w:r w:rsidR="00DE3E95">
        <w:rPr>
          <w:rFonts w:ascii="Arial" w:hAnsi="Arial" w:cs="Arial"/>
          <w:b/>
          <w:color w:val="000080"/>
          <w:sz w:val="22"/>
          <w:szCs w:val="22"/>
        </w:rPr>
        <w:t>. Practice</w:t>
      </w:r>
      <w:r w:rsidR="00DE3E95" w:rsidRPr="00A26AC2">
        <w:rPr>
          <w:rFonts w:ascii="Arial" w:hAnsi="Arial" w:cs="Arial"/>
          <w:b/>
          <w:color w:val="000080"/>
          <w:sz w:val="22"/>
          <w:szCs w:val="22"/>
        </w:rPr>
        <w:t xml:space="preserve"> </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DE3E95" w:rsidRPr="00DA587B" w14:paraId="6C3F7B88" w14:textId="77777777" w:rsidTr="00B87E89">
        <w:tc>
          <w:tcPr>
            <w:tcW w:w="582" w:type="dxa"/>
          </w:tcPr>
          <w:p w14:paraId="14FC1064" w14:textId="19FC8628" w:rsidR="00DE3E95" w:rsidRDefault="00C87115" w:rsidP="003A4662">
            <w:pPr>
              <w:ind w:right="-900"/>
              <w:jc w:val="both"/>
              <w:rPr>
                <w:rFonts w:ascii="Arial" w:hAnsi="Arial" w:cs="Arial"/>
                <w:sz w:val="22"/>
                <w:szCs w:val="22"/>
              </w:rPr>
            </w:pPr>
            <w:r>
              <w:rPr>
                <w:rFonts w:ascii="Arial" w:hAnsi="Arial" w:cs="Arial"/>
                <w:sz w:val="22"/>
                <w:szCs w:val="22"/>
              </w:rPr>
              <w:t>7</w:t>
            </w:r>
            <w:r w:rsidR="00DE3E95">
              <w:rPr>
                <w:rFonts w:ascii="Arial" w:hAnsi="Arial" w:cs="Arial"/>
                <w:sz w:val="22"/>
                <w:szCs w:val="22"/>
              </w:rPr>
              <w:t>.1</w:t>
            </w:r>
          </w:p>
        </w:tc>
        <w:tc>
          <w:tcPr>
            <w:tcW w:w="9640" w:type="dxa"/>
          </w:tcPr>
          <w:p w14:paraId="250D9888" w14:textId="77777777" w:rsidR="00DE3E95" w:rsidRDefault="00DE3E95" w:rsidP="003A4662">
            <w:pPr>
              <w:rPr>
                <w:rFonts w:ascii="Arial" w:hAnsi="Arial" w:cs="Arial"/>
                <w:bCs/>
                <w:sz w:val="22"/>
                <w:szCs w:val="22"/>
              </w:rPr>
            </w:pPr>
            <w:r w:rsidRPr="002E5815">
              <w:rPr>
                <w:rFonts w:ascii="Arial" w:hAnsi="Arial" w:cs="Arial"/>
                <w:bCs/>
                <w:sz w:val="22"/>
                <w:szCs w:val="22"/>
              </w:rPr>
              <w:t>The conditions of this Agreement may only be varied by written agreement of the CCG and the</w:t>
            </w:r>
            <w:r>
              <w:rPr>
                <w:rFonts w:ascii="Arial" w:hAnsi="Arial" w:cs="Arial"/>
                <w:bCs/>
                <w:sz w:val="22"/>
                <w:szCs w:val="22"/>
              </w:rPr>
              <w:t xml:space="preserve"> p</w:t>
            </w:r>
            <w:r w:rsidRPr="002E5815">
              <w:rPr>
                <w:rFonts w:ascii="Arial" w:hAnsi="Arial" w:cs="Arial"/>
                <w:bCs/>
                <w:sz w:val="22"/>
                <w:szCs w:val="22"/>
              </w:rPr>
              <w:t>harmacy contractor.</w:t>
            </w:r>
          </w:p>
          <w:p w14:paraId="15A168D5" w14:textId="77777777" w:rsidR="00DE3E95" w:rsidRPr="00DA587B" w:rsidRDefault="00DE3E95" w:rsidP="003A4662">
            <w:pPr>
              <w:rPr>
                <w:rFonts w:ascii="Arial" w:hAnsi="Arial" w:cs="Arial"/>
                <w:sz w:val="22"/>
                <w:szCs w:val="22"/>
              </w:rPr>
            </w:pPr>
          </w:p>
        </w:tc>
      </w:tr>
      <w:tr w:rsidR="00DE3E95" w:rsidRPr="00DA587B" w14:paraId="554E6A1D" w14:textId="77777777" w:rsidTr="00B87E89">
        <w:tc>
          <w:tcPr>
            <w:tcW w:w="582" w:type="dxa"/>
          </w:tcPr>
          <w:p w14:paraId="5A730D89" w14:textId="07547FF4" w:rsidR="00DE3E95" w:rsidRDefault="00C87115" w:rsidP="003A4662">
            <w:pPr>
              <w:ind w:right="-900"/>
              <w:jc w:val="both"/>
              <w:rPr>
                <w:rFonts w:ascii="Arial" w:hAnsi="Arial" w:cs="Arial"/>
                <w:sz w:val="22"/>
                <w:szCs w:val="22"/>
              </w:rPr>
            </w:pPr>
            <w:r>
              <w:rPr>
                <w:rFonts w:ascii="Arial" w:hAnsi="Arial" w:cs="Arial"/>
                <w:sz w:val="22"/>
                <w:szCs w:val="22"/>
              </w:rPr>
              <w:t>7</w:t>
            </w:r>
            <w:r w:rsidR="00DE3E95">
              <w:rPr>
                <w:rFonts w:ascii="Arial" w:hAnsi="Arial" w:cs="Arial"/>
                <w:sz w:val="22"/>
                <w:szCs w:val="22"/>
              </w:rPr>
              <w:t>.2</w:t>
            </w:r>
          </w:p>
        </w:tc>
        <w:tc>
          <w:tcPr>
            <w:tcW w:w="9640" w:type="dxa"/>
          </w:tcPr>
          <w:p w14:paraId="0ADB27CD" w14:textId="77777777" w:rsidR="00DE3E95" w:rsidRDefault="00DE3E95" w:rsidP="003A4662">
            <w:pPr>
              <w:rPr>
                <w:rFonts w:ascii="Arial" w:hAnsi="Arial" w:cs="Arial"/>
                <w:bCs/>
                <w:sz w:val="22"/>
                <w:szCs w:val="22"/>
              </w:rPr>
            </w:pPr>
            <w:r w:rsidRPr="00DA587B">
              <w:rPr>
                <w:rFonts w:ascii="Arial" w:hAnsi="Arial" w:cs="Arial"/>
                <w:bCs/>
                <w:sz w:val="22"/>
                <w:szCs w:val="22"/>
              </w:rPr>
              <w:t xml:space="preserve">This service will run until the 31st March 2022, after which is will be reviewed. </w:t>
            </w:r>
          </w:p>
          <w:p w14:paraId="14928D96" w14:textId="77777777" w:rsidR="00DE3E95" w:rsidRPr="00DA587B" w:rsidRDefault="00DE3E95" w:rsidP="003A4662">
            <w:pPr>
              <w:rPr>
                <w:rFonts w:ascii="Arial" w:hAnsi="Arial" w:cs="Arial"/>
                <w:bCs/>
                <w:sz w:val="22"/>
                <w:szCs w:val="22"/>
              </w:rPr>
            </w:pPr>
          </w:p>
        </w:tc>
      </w:tr>
      <w:tr w:rsidR="00DE3E95" w:rsidRPr="00DA587B" w14:paraId="3FEC2269" w14:textId="77777777" w:rsidTr="00B87E89">
        <w:tc>
          <w:tcPr>
            <w:tcW w:w="582" w:type="dxa"/>
          </w:tcPr>
          <w:p w14:paraId="3C49C456" w14:textId="31C1E935" w:rsidR="00DE3E95" w:rsidRDefault="00C87115" w:rsidP="003A4662">
            <w:pPr>
              <w:ind w:right="-900"/>
              <w:jc w:val="both"/>
              <w:rPr>
                <w:rFonts w:ascii="Arial" w:hAnsi="Arial" w:cs="Arial"/>
                <w:sz w:val="22"/>
                <w:szCs w:val="22"/>
              </w:rPr>
            </w:pPr>
            <w:r>
              <w:rPr>
                <w:rFonts w:ascii="Arial" w:hAnsi="Arial" w:cs="Arial"/>
                <w:sz w:val="22"/>
                <w:szCs w:val="22"/>
              </w:rPr>
              <w:t>7</w:t>
            </w:r>
            <w:r w:rsidR="00DE3E95">
              <w:rPr>
                <w:rFonts w:ascii="Arial" w:hAnsi="Arial" w:cs="Arial"/>
                <w:sz w:val="22"/>
                <w:szCs w:val="22"/>
              </w:rPr>
              <w:t>.3</w:t>
            </w:r>
          </w:p>
        </w:tc>
        <w:tc>
          <w:tcPr>
            <w:tcW w:w="9640" w:type="dxa"/>
          </w:tcPr>
          <w:p w14:paraId="74FDDCFF" w14:textId="77777777" w:rsidR="00DE3E95" w:rsidRPr="002E5815" w:rsidRDefault="00DE3E95" w:rsidP="003A4662">
            <w:pPr>
              <w:rPr>
                <w:rFonts w:ascii="Arial" w:hAnsi="Arial" w:cs="Arial"/>
                <w:bCs/>
                <w:sz w:val="22"/>
                <w:szCs w:val="22"/>
              </w:rPr>
            </w:pPr>
            <w:r w:rsidRPr="002E5815">
              <w:rPr>
                <w:rFonts w:ascii="Arial" w:hAnsi="Arial" w:cs="Arial"/>
                <w:bCs/>
                <w:sz w:val="22"/>
                <w:szCs w:val="22"/>
              </w:rPr>
              <w:t>In the event that the pharmacy contractor fails to provide the services in accordance with this</w:t>
            </w:r>
          </w:p>
          <w:p w14:paraId="4A1426F6" w14:textId="77777777" w:rsidR="00DE3E95" w:rsidRDefault="00DE3E95" w:rsidP="003A4662">
            <w:pPr>
              <w:rPr>
                <w:rFonts w:ascii="Arial" w:hAnsi="Arial" w:cs="Arial"/>
                <w:bCs/>
                <w:sz w:val="22"/>
                <w:szCs w:val="22"/>
              </w:rPr>
            </w:pPr>
            <w:r w:rsidRPr="002E5815">
              <w:rPr>
                <w:rFonts w:ascii="Arial" w:hAnsi="Arial" w:cs="Arial"/>
                <w:bCs/>
                <w:sz w:val="22"/>
                <w:szCs w:val="22"/>
              </w:rPr>
              <w:t>Agreement, the CCG reserves the right to withhold funding until the default is rectified.</w:t>
            </w:r>
          </w:p>
          <w:p w14:paraId="02277CD1" w14:textId="77777777" w:rsidR="00DE3E95" w:rsidRDefault="00DE3E95" w:rsidP="003A4662">
            <w:pPr>
              <w:rPr>
                <w:rFonts w:ascii="Arial" w:hAnsi="Arial" w:cs="Arial"/>
                <w:bCs/>
                <w:sz w:val="22"/>
                <w:szCs w:val="22"/>
              </w:rPr>
            </w:pPr>
          </w:p>
        </w:tc>
      </w:tr>
      <w:tr w:rsidR="00DE3E95" w:rsidRPr="00DA587B" w14:paraId="727EE9FB" w14:textId="77777777" w:rsidTr="00B87E89">
        <w:tc>
          <w:tcPr>
            <w:tcW w:w="582" w:type="dxa"/>
          </w:tcPr>
          <w:p w14:paraId="60F0F0BC" w14:textId="177E2BFB" w:rsidR="00DE3E95" w:rsidRDefault="00C87115" w:rsidP="003A4662">
            <w:pPr>
              <w:ind w:right="-900"/>
              <w:jc w:val="both"/>
              <w:rPr>
                <w:rFonts w:ascii="Arial" w:hAnsi="Arial" w:cs="Arial"/>
                <w:sz w:val="22"/>
                <w:szCs w:val="22"/>
              </w:rPr>
            </w:pPr>
            <w:r>
              <w:rPr>
                <w:rFonts w:ascii="Arial" w:hAnsi="Arial" w:cs="Arial"/>
                <w:sz w:val="22"/>
                <w:szCs w:val="22"/>
              </w:rPr>
              <w:lastRenderedPageBreak/>
              <w:t>7</w:t>
            </w:r>
            <w:r w:rsidR="00DE3E95">
              <w:rPr>
                <w:rFonts w:ascii="Arial" w:hAnsi="Arial" w:cs="Arial"/>
                <w:sz w:val="22"/>
                <w:szCs w:val="22"/>
              </w:rPr>
              <w:t>.4</w:t>
            </w:r>
          </w:p>
        </w:tc>
        <w:tc>
          <w:tcPr>
            <w:tcW w:w="9640" w:type="dxa"/>
          </w:tcPr>
          <w:p w14:paraId="16503DEE" w14:textId="77777777" w:rsidR="00DE3E95" w:rsidRDefault="00DE3E95" w:rsidP="003A4662">
            <w:pPr>
              <w:rPr>
                <w:rFonts w:ascii="Arial" w:hAnsi="Arial" w:cs="Arial"/>
                <w:bCs/>
                <w:sz w:val="22"/>
                <w:szCs w:val="22"/>
              </w:rPr>
            </w:pPr>
            <w:r w:rsidRPr="002E5815">
              <w:rPr>
                <w:rFonts w:ascii="Arial" w:hAnsi="Arial" w:cs="Arial"/>
                <w:bCs/>
                <w:sz w:val="22"/>
                <w:szCs w:val="22"/>
              </w:rPr>
              <w:t>The pharmacy contractor shall at all times maintain insurance cover with a reputable Company</w:t>
            </w:r>
          </w:p>
          <w:p w14:paraId="1F64A0F0" w14:textId="77777777" w:rsidR="00DE3E95" w:rsidRDefault="00DE3E95" w:rsidP="003A4662">
            <w:pPr>
              <w:rPr>
                <w:rFonts w:ascii="Arial" w:hAnsi="Arial" w:cs="Arial"/>
                <w:bCs/>
                <w:sz w:val="22"/>
                <w:szCs w:val="22"/>
              </w:rPr>
            </w:pPr>
          </w:p>
        </w:tc>
      </w:tr>
      <w:tr w:rsidR="00DE3E95" w:rsidRPr="00DA587B" w14:paraId="759F8730" w14:textId="77777777" w:rsidTr="00B87E89">
        <w:tc>
          <w:tcPr>
            <w:tcW w:w="582" w:type="dxa"/>
          </w:tcPr>
          <w:p w14:paraId="09E33760" w14:textId="2491503C" w:rsidR="00DE3E95" w:rsidRDefault="00C87115" w:rsidP="003A4662">
            <w:pPr>
              <w:ind w:right="-900"/>
              <w:jc w:val="both"/>
              <w:rPr>
                <w:rFonts w:ascii="Arial" w:hAnsi="Arial" w:cs="Arial"/>
                <w:sz w:val="22"/>
                <w:szCs w:val="22"/>
              </w:rPr>
            </w:pPr>
            <w:r>
              <w:rPr>
                <w:rFonts w:ascii="Arial" w:hAnsi="Arial" w:cs="Arial"/>
                <w:sz w:val="22"/>
                <w:szCs w:val="22"/>
              </w:rPr>
              <w:t>7</w:t>
            </w:r>
            <w:r w:rsidR="00DE3E95">
              <w:rPr>
                <w:rFonts w:ascii="Arial" w:hAnsi="Arial" w:cs="Arial"/>
                <w:sz w:val="22"/>
                <w:szCs w:val="22"/>
              </w:rPr>
              <w:t>.5</w:t>
            </w:r>
          </w:p>
        </w:tc>
        <w:tc>
          <w:tcPr>
            <w:tcW w:w="9640" w:type="dxa"/>
          </w:tcPr>
          <w:p w14:paraId="0A41D1E1" w14:textId="7B4C56F7" w:rsidR="00DE3E95" w:rsidRDefault="00DE3E95" w:rsidP="003A4662">
            <w:pPr>
              <w:rPr>
                <w:rFonts w:ascii="Arial" w:hAnsi="Arial" w:cs="Arial"/>
                <w:bCs/>
                <w:sz w:val="22"/>
                <w:szCs w:val="22"/>
              </w:rPr>
            </w:pPr>
            <w:r w:rsidRPr="002E5815">
              <w:rPr>
                <w:rFonts w:ascii="Arial" w:hAnsi="Arial" w:cs="Arial"/>
                <w:bCs/>
                <w:sz w:val="22"/>
                <w:szCs w:val="22"/>
              </w:rPr>
              <w:t>The pharmacy contractor shall indemnify against any action or negligent act or omission on the part</w:t>
            </w:r>
            <w:r w:rsidR="00682D75">
              <w:rPr>
                <w:rFonts w:ascii="Arial" w:hAnsi="Arial" w:cs="Arial"/>
                <w:bCs/>
                <w:sz w:val="22"/>
                <w:szCs w:val="22"/>
              </w:rPr>
              <w:t xml:space="preserve"> </w:t>
            </w:r>
            <w:r w:rsidRPr="002E5815">
              <w:rPr>
                <w:rFonts w:ascii="Arial" w:hAnsi="Arial" w:cs="Arial"/>
                <w:bCs/>
                <w:sz w:val="22"/>
                <w:szCs w:val="22"/>
              </w:rPr>
              <w:t>of the contractor or the contractor’s staff or anyone engaged by the contractor in the delivery of the</w:t>
            </w:r>
            <w:r w:rsidR="00682D75">
              <w:rPr>
                <w:rFonts w:ascii="Arial" w:hAnsi="Arial" w:cs="Arial"/>
                <w:bCs/>
                <w:sz w:val="22"/>
                <w:szCs w:val="22"/>
              </w:rPr>
              <w:t xml:space="preserve"> </w:t>
            </w:r>
            <w:r w:rsidRPr="00682D75">
              <w:rPr>
                <w:rFonts w:ascii="Arial" w:hAnsi="Arial" w:cs="Arial"/>
                <w:bCs/>
                <w:sz w:val="22"/>
                <w:szCs w:val="22"/>
              </w:rPr>
              <w:t xml:space="preserve">service and keep indemnified from and against the injury to or death of any persons arising from the </w:t>
            </w:r>
            <w:r w:rsidR="00682D75" w:rsidRPr="00682D75">
              <w:rPr>
                <w:rFonts w:ascii="Arial" w:hAnsi="Arial" w:cs="Arial"/>
                <w:bCs/>
                <w:sz w:val="22"/>
                <w:szCs w:val="22"/>
              </w:rPr>
              <w:t>Berkshire West</w:t>
            </w:r>
            <w:r w:rsidRPr="00682D75">
              <w:rPr>
                <w:rFonts w:ascii="Arial" w:hAnsi="Arial" w:cs="Arial"/>
                <w:bCs/>
                <w:sz w:val="22"/>
                <w:szCs w:val="22"/>
              </w:rPr>
              <w:t xml:space="preserve"> CCG provision </w:t>
            </w:r>
            <w:r>
              <w:rPr>
                <w:rFonts w:ascii="Arial" w:hAnsi="Arial" w:cs="Arial"/>
                <w:bCs/>
                <w:sz w:val="22"/>
                <w:szCs w:val="22"/>
              </w:rPr>
              <w:t>or attempted provis</w:t>
            </w:r>
            <w:r w:rsidRPr="002E5815">
              <w:rPr>
                <w:rFonts w:ascii="Arial" w:hAnsi="Arial" w:cs="Arial"/>
                <w:bCs/>
                <w:sz w:val="22"/>
                <w:szCs w:val="22"/>
              </w:rPr>
              <w:t>ion of these services.</w:t>
            </w:r>
          </w:p>
          <w:p w14:paraId="1A1D6B06" w14:textId="77777777" w:rsidR="00DE3E95" w:rsidRDefault="00DE3E95" w:rsidP="003A4662">
            <w:pPr>
              <w:rPr>
                <w:rFonts w:ascii="Arial" w:hAnsi="Arial" w:cs="Arial"/>
                <w:bCs/>
                <w:sz w:val="22"/>
                <w:szCs w:val="22"/>
              </w:rPr>
            </w:pPr>
          </w:p>
        </w:tc>
      </w:tr>
    </w:tbl>
    <w:p w14:paraId="00193E77" w14:textId="0ADA9E39" w:rsidR="00DE3E95" w:rsidRDefault="00DE3E95">
      <w:pPr>
        <w:rPr>
          <w:rFonts w:ascii="Arial" w:hAnsi="Arial" w:cs="Arial"/>
          <w:sz w:val="20"/>
        </w:rPr>
      </w:pPr>
    </w:p>
    <w:p w14:paraId="7FF49D70" w14:textId="77777777" w:rsidR="00DE3E95" w:rsidRDefault="00DE3E95">
      <w:pPr>
        <w:rPr>
          <w:rFonts w:ascii="Arial" w:hAnsi="Arial" w:cs="Arial"/>
          <w:sz w:val="20"/>
        </w:rPr>
      </w:pPr>
      <w:r>
        <w:rPr>
          <w:rFonts w:ascii="Arial" w:hAnsi="Arial" w:cs="Arial"/>
          <w:sz w:val="20"/>
        </w:rPr>
        <w:br w:type="page"/>
      </w:r>
    </w:p>
    <w:p w14:paraId="4AD28F92" w14:textId="77777777" w:rsidR="00ED4D94" w:rsidRDefault="00ED4D94">
      <w:pPr>
        <w:rPr>
          <w:rFonts w:ascii="Arial" w:hAnsi="Arial" w:cs="Arial"/>
          <w:sz w:val="20"/>
        </w:rPr>
      </w:pPr>
    </w:p>
    <w:p w14:paraId="774D9557" w14:textId="7ABCFBF1" w:rsidR="002930B5" w:rsidRPr="002930B5" w:rsidRDefault="002930B5" w:rsidP="00982E1C">
      <w:pPr>
        <w:spacing w:after="0"/>
        <w:jc w:val="center"/>
        <w:rPr>
          <w:rFonts w:ascii="Arial" w:hAnsi="Arial" w:cs="Arial"/>
          <w:b/>
          <w:sz w:val="28"/>
          <w:szCs w:val="28"/>
        </w:rPr>
      </w:pPr>
      <w:bookmarkStart w:id="47" w:name="_Hlk26198113"/>
      <w:r w:rsidRPr="002930B5">
        <w:rPr>
          <w:rFonts w:ascii="Arial" w:hAnsi="Arial" w:cs="Arial"/>
          <w:b/>
          <w:sz w:val="28"/>
          <w:szCs w:val="28"/>
        </w:rPr>
        <w:t>SCHEDULE 2 – THE SERVICES</w:t>
      </w:r>
    </w:p>
    <w:p w14:paraId="057A39A0" w14:textId="77777777" w:rsidR="002930B5" w:rsidRPr="00E436BA" w:rsidRDefault="002930B5" w:rsidP="002930B5">
      <w:pPr>
        <w:spacing w:after="0"/>
        <w:rPr>
          <w:rFonts w:ascii="Arial" w:hAnsi="Arial" w:cs="Arial"/>
          <w:b/>
          <w:sz w:val="20"/>
        </w:rPr>
      </w:pPr>
    </w:p>
    <w:p w14:paraId="5AEC0CCF" w14:textId="3F1A38F9" w:rsidR="00D93531" w:rsidRPr="0011569A" w:rsidRDefault="00D93531" w:rsidP="00D93531">
      <w:pPr>
        <w:pStyle w:val="ListParagraph"/>
        <w:ind w:left="0"/>
        <w:contextualSpacing/>
        <w:jc w:val="center"/>
        <w:outlineLvl w:val="1"/>
        <w:rPr>
          <w:rFonts w:ascii="Arial" w:hAnsi="Arial" w:cs="Arial"/>
          <w:b/>
        </w:rPr>
      </w:pPr>
      <w:proofErr w:type="gramStart"/>
      <w:r w:rsidRPr="0011569A">
        <w:rPr>
          <w:rFonts w:ascii="Arial" w:hAnsi="Arial" w:cs="Arial"/>
          <w:b/>
        </w:rPr>
        <w:t>A</w:t>
      </w:r>
      <w:r>
        <w:rPr>
          <w:rFonts w:ascii="Arial" w:hAnsi="Arial" w:cs="Arial"/>
          <w:b/>
        </w:rPr>
        <w:t>i</w:t>
      </w:r>
      <w:r w:rsidRPr="0011569A">
        <w:rPr>
          <w:rFonts w:ascii="Arial" w:hAnsi="Arial" w:cs="Arial"/>
          <w:b/>
        </w:rPr>
        <w:t>.</w:t>
      </w:r>
      <w:proofErr w:type="gramEnd"/>
      <w:r w:rsidRPr="0011569A">
        <w:rPr>
          <w:rFonts w:ascii="Arial" w:hAnsi="Arial" w:cs="Arial"/>
          <w:b/>
        </w:rPr>
        <w:t xml:space="preserve"> Service Specifications – </w:t>
      </w:r>
      <w:r>
        <w:rPr>
          <w:rFonts w:ascii="Arial" w:hAnsi="Arial" w:cs="Arial"/>
          <w:b/>
        </w:rPr>
        <w:t>Enhanced Health in Care Homes</w:t>
      </w:r>
    </w:p>
    <w:p w14:paraId="5068554C" w14:textId="77777777" w:rsidR="00F33527" w:rsidRDefault="00F33527" w:rsidP="00F33527">
      <w:pPr>
        <w:spacing w:after="0"/>
        <w:rPr>
          <w:rFonts w:ascii="Arial" w:hAnsi="Arial" w:cs="Arial"/>
          <w:sz w:val="20"/>
        </w:rPr>
      </w:pPr>
      <w:bookmarkStart w:id="48" w:name="_Hlk26283400"/>
      <w:bookmarkEnd w:id="47"/>
    </w:p>
    <w:bookmarkEnd w:id="48"/>
    <w:p w14:paraId="3FEA398D" w14:textId="7EF96BAD" w:rsidR="00B405E8" w:rsidRDefault="00B405E8" w:rsidP="00B405E8">
      <w:pPr>
        <w:spacing w:after="0"/>
        <w:rPr>
          <w:i/>
          <w:iCs/>
          <w:sz w:val="22"/>
          <w:lang w:val="en-GB"/>
        </w:rPr>
      </w:pPr>
      <w:r w:rsidRPr="00B405E8">
        <w:rPr>
          <w:rFonts w:ascii="Arial" w:hAnsi="Arial" w:cs="Arial"/>
          <w:i/>
          <w:iCs/>
          <w:sz w:val="20"/>
        </w:rPr>
        <w:t xml:space="preserve">Indicative requirements marked YES are mandatory requirements for any Provider of community physical and mental health services which </w:t>
      </w:r>
      <w:proofErr w:type="gramStart"/>
      <w:r w:rsidRPr="00B405E8">
        <w:rPr>
          <w:rFonts w:ascii="Arial" w:hAnsi="Arial" w:cs="Arial"/>
          <w:i/>
          <w:iCs/>
          <w:sz w:val="20"/>
        </w:rPr>
        <w:t>is</w:t>
      </w:r>
      <w:proofErr w:type="gramEnd"/>
      <w:r w:rsidRPr="00B405E8">
        <w:rPr>
          <w:rFonts w:ascii="Arial" w:hAnsi="Arial" w:cs="Arial"/>
          <w:i/>
          <w:iCs/>
          <w:sz w:val="20"/>
        </w:rPr>
        <w:t xml:space="preserve"> to have a role in the delivery of the EHCH care model. Indicative requirements marked YES/NO will be requirements for the Provider in question if so agreed locally – so delete as appropriate to indicate requirements which do or do not apply to the Provider.</w:t>
      </w:r>
    </w:p>
    <w:p w14:paraId="1F94B43A" w14:textId="456E9B65" w:rsidR="00F33527" w:rsidRPr="00335F91" w:rsidRDefault="00F33527" w:rsidP="00F33527">
      <w:pPr>
        <w:spacing w:after="0"/>
        <w:rPr>
          <w:rFonts w:ascii="Arial" w:hAnsi="Arial" w:cs="Arial"/>
          <w:sz w:val="20"/>
        </w:rPr>
      </w:pPr>
      <w:bookmarkStart w:id="49" w:name="_Hlk26873745"/>
    </w:p>
    <w:tbl>
      <w:tblPr>
        <w:tblStyle w:val="TableGrid"/>
        <w:tblW w:w="0" w:type="auto"/>
        <w:tblLook w:val="04A0" w:firstRow="1" w:lastRow="0" w:firstColumn="1" w:lastColumn="0" w:noHBand="0" w:noVBand="1"/>
        <w:tblCaption w:val="Schedule 2Aii"/>
      </w:tblPr>
      <w:tblGrid>
        <w:gridCol w:w="8528"/>
      </w:tblGrid>
      <w:tr w:rsidR="00F33527" w:rsidRPr="00335F91" w14:paraId="4CF20808" w14:textId="77777777" w:rsidTr="00C87115">
        <w:tc>
          <w:tcPr>
            <w:tcW w:w="8528" w:type="dxa"/>
          </w:tcPr>
          <w:p w14:paraId="26D2E0D3" w14:textId="77777777" w:rsidR="00F33527" w:rsidRPr="00B46ED4" w:rsidRDefault="00F33527" w:rsidP="00F662FC">
            <w:pPr>
              <w:ind w:right="43"/>
              <w:rPr>
                <w:rFonts w:ascii="Arial" w:eastAsia="MS Mincho" w:hAnsi="Arial" w:cs="Arial"/>
                <w:sz w:val="20"/>
              </w:rPr>
            </w:pPr>
          </w:p>
          <w:p w14:paraId="3C24B471" w14:textId="77777777" w:rsidR="00C87115" w:rsidRPr="00510DDC" w:rsidRDefault="00C87115" w:rsidP="00C87115">
            <w:pPr>
              <w:jc w:val="center"/>
              <w:rPr>
                <w:rFonts w:ascii="Arial" w:hAnsi="Arial" w:cs="Arial"/>
                <w:b/>
                <w:sz w:val="20"/>
              </w:rPr>
            </w:pPr>
            <w:r w:rsidRPr="00510DDC">
              <w:rPr>
                <w:rFonts w:ascii="Arial" w:hAnsi="Arial" w:cs="Arial"/>
                <w:b/>
                <w:sz w:val="20"/>
              </w:rPr>
              <w:t>Not Applicable</w:t>
            </w:r>
          </w:p>
          <w:p w14:paraId="5CF5635E" w14:textId="53C7E8EF" w:rsidR="009601C9" w:rsidRPr="00335F91" w:rsidRDefault="009601C9" w:rsidP="00C87115">
            <w:pPr>
              <w:ind w:right="43"/>
              <w:rPr>
                <w:rFonts w:ascii="Arial" w:eastAsia="MS Mincho" w:hAnsi="Arial" w:cs="Arial"/>
                <w:b/>
                <w:sz w:val="20"/>
              </w:rPr>
            </w:pPr>
          </w:p>
        </w:tc>
      </w:tr>
      <w:bookmarkEnd w:id="49"/>
    </w:tbl>
    <w:p w14:paraId="601B065A" w14:textId="2A41842E" w:rsidR="00663680" w:rsidRPr="00F33527" w:rsidRDefault="00663680" w:rsidP="00F33527">
      <w:pPr>
        <w:spacing w:after="0"/>
        <w:rPr>
          <w:rFonts w:ascii="Arial" w:hAnsi="Arial" w:cs="Arial"/>
          <w:b/>
          <w:sz w:val="20"/>
        </w:rPr>
      </w:pPr>
      <w:r w:rsidRPr="00F33527">
        <w:rPr>
          <w:rFonts w:ascii="Arial" w:hAnsi="Arial" w:cs="Arial"/>
          <w:b/>
          <w:sz w:val="20"/>
        </w:rPr>
        <w:br w:type="page"/>
      </w:r>
    </w:p>
    <w:p w14:paraId="33D74E61" w14:textId="0116BB45" w:rsidR="002930B5" w:rsidRPr="002930B5" w:rsidRDefault="002930B5" w:rsidP="002930B5">
      <w:pPr>
        <w:spacing w:after="0"/>
        <w:jc w:val="center"/>
        <w:rPr>
          <w:rFonts w:ascii="Arial" w:hAnsi="Arial" w:cs="Arial"/>
          <w:b/>
          <w:sz w:val="28"/>
          <w:szCs w:val="28"/>
        </w:rPr>
      </w:pPr>
      <w:r w:rsidRPr="002930B5">
        <w:rPr>
          <w:rFonts w:ascii="Arial" w:hAnsi="Arial" w:cs="Arial"/>
          <w:b/>
          <w:sz w:val="28"/>
          <w:szCs w:val="28"/>
        </w:rPr>
        <w:lastRenderedPageBreak/>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364"/>
      </w:tblGrid>
      <w:tr w:rsidR="002336D6" w:rsidRPr="00510DDC" w14:paraId="60BF6037" w14:textId="77777777" w:rsidTr="001879F1">
        <w:trPr>
          <w:tblHeader/>
        </w:trPr>
        <w:tc>
          <w:tcPr>
            <w:tcW w:w="8364" w:type="dxa"/>
          </w:tcPr>
          <w:p w14:paraId="41C4EF6C" w14:textId="77777777" w:rsidR="00B87E89" w:rsidRDefault="00B87E89" w:rsidP="008803DD">
            <w:pPr>
              <w:jc w:val="center"/>
              <w:rPr>
                <w:rFonts w:ascii="Arial" w:hAnsi="Arial" w:cs="Arial"/>
                <w:b/>
                <w:sz w:val="20"/>
              </w:rPr>
            </w:pPr>
          </w:p>
          <w:p w14:paraId="07430579" w14:textId="65C1F049" w:rsidR="002336D6" w:rsidRPr="00510DDC" w:rsidRDefault="002336D6" w:rsidP="008803DD">
            <w:pPr>
              <w:jc w:val="center"/>
              <w:rPr>
                <w:rFonts w:ascii="Arial" w:hAnsi="Arial" w:cs="Arial"/>
                <w:b/>
                <w:sz w:val="20"/>
              </w:rPr>
            </w:pPr>
            <w:r w:rsidRPr="00510DDC">
              <w:rPr>
                <w:rFonts w:ascii="Arial" w:hAnsi="Arial" w:cs="Arial"/>
                <w:b/>
                <w:sz w:val="20"/>
              </w:rPr>
              <w:t>Not Applicable</w:t>
            </w:r>
          </w:p>
          <w:p w14:paraId="72BD3C4E" w14:textId="77777777" w:rsidR="00BB6C6C" w:rsidRPr="00510DDC" w:rsidRDefault="00BB6C6C" w:rsidP="008803DD">
            <w:pPr>
              <w:rPr>
                <w:rFonts w:ascii="Arial" w:hAnsi="Arial" w:cs="Arial"/>
                <w:b/>
                <w:sz w:val="20"/>
              </w:rPr>
            </w:pPr>
          </w:p>
        </w:tc>
      </w:tr>
    </w:tbl>
    <w:p w14:paraId="28DAFCC4" w14:textId="77777777" w:rsidR="008803DD" w:rsidRPr="00510DDC" w:rsidRDefault="008803DD" w:rsidP="008803DD">
      <w:pPr>
        <w:pStyle w:val="ListParagraph"/>
        <w:ind w:left="0"/>
        <w:rPr>
          <w:rFonts w:ascii="Arial" w:hAnsi="Arial" w:cs="Arial"/>
          <w:sz w:val="20"/>
        </w:rPr>
      </w:pPr>
    </w:p>
    <w:p w14:paraId="741FBC6C" w14:textId="77777777" w:rsidR="008803DD" w:rsidRPr="00510DDC" w:rsidRDefault="008803DD" w:rsidP="008803DD">
      <w:pPr>
        <w:pStyle w:val="ListParagraph"/>
        <w:ind w:left="0"/>
        <w:rPr>
          <w:rFonts w:ascii="Arial" w:hAnsi="Arial" w:cs="Arial"/>
          <w:sz w:val="20"/>
        </w:rPr>
      </w:pPr>
    </w:p>
    <w:p w14:paraId="008C778B" w14:textId="77777777" w:rsidR="002336D6" w:rsidRPr="00510DDC" w:rsidRDefault="002336D6" w:rsidP="00E436BA">
      <w:pPr>
        <w:pStyle w:val="ListParagraph"/>
        <w:numPr>
          <w:ilvl w:val="0"/>
          <w:numId w:val="22"/>
        </w:numPr>
        <w:tabs>
          <w:tab w:val="left" w:pos="567"/>
        </w:tabs>
        <w:ind w:left="567" w:hanging="567"/>
        <w:contextualSpacing/>
        <w:jc w:val="center"/>
        <w:outlineLvl w:val="1"/>
        <w:rPr>
          <w:rFonts w:ascii="Arial" w:hAnsi="Arial" w:cs="Arial"/>
          <w:b/>
        </w:rPr>
      </w:pPr>
      <w:r w:rsidRPr="00510DDC">
        <w:rPr>
          <w:rFonts w:ascii="Arial" w:hAnsi="Arial" w:cs="Arial"/>
          <w:b/>
        </w:rPr>
        <w:t>Essential Services (NHS Trusts only)</w:t>
      </w:r>
    </w:p>
    <w:p w14:paraId="27D2D029"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364"/>
      </w:tblGrid>
      <w:tr w:rsidR="002336D6" w:rsidRPr="00510DDC" w14:paraId="5145AA14" w14:textId="77777777" w:rsidTr="001879F1">
        <w:trPr>
          <w:tblHeader/>
        </w:trPr>
        <w:tc>
          <w:tcPr>
            <w:tcW w:w="8364" w:type="dxa"/>
          </w:tcPr>
          <w:p w14:paraId="2AB3760F" w14:textId="77777777" w:rsidR="00B87E89" w:rsidRDefault="00B87E89" w:rsidP="00B87E89">
            <w:pPr>
              <w:jc w:val="center"/>
              <w:rPr>
                <w:rFonts w:ascii="Arial" w:hAnsi="Arial" w:cs="Arial"/>
                <w:b/>
                <w:sz w:val="20"/>
              </w:rPr>
            </w:pPr>
          </w:p>
          <w:p w14:paraId="59714FA2" w14:textId="62397916" w:rsidR="002336D6" w:rsidRPr="00B87E89" w:rsidRDefault="00B87E89" w:rsidP="00B87E89">
            <w:pPr>
              <w:jc w:val="center"/>
              <w:rPr>
                <w:rFonts w:ascii="Arial" w:hAnsi="Arial" w:cs="Arial"/>
                <w:b/>
                <w:sz w:val="20"/>
              </w:rPr>
            </w:pPr>
            <w:r>
              <w:rPr>
                <w:rFonts w:ascii="Arial" w:hAnsi="Arial" w:cs="Arial"/>
                <w:b/>
                <w:sz w:val="20"/>
              </w:rPr>
              <w:t xml:space="preserve">Not </w:t>
            </w:r>
            <w:r w:rsidRPr="00510DDC">
              <w:rPr>
                <w:rFonts w:ascii="Arial" w:hAnsi="Arial" w:cs="Arial"/>
                <w:b/>
                <w:sz w:val="20"/>
              </w:rPr>
              <w:t>A</w:t>
            </w:r>
            <w:r>
              <w:rPr>
                <w:rFonts w:ascii="Arial" w:hAnsi="Arial" w:cs="Arial"/>
                <w:b/>
                <w:sz w:val="20"/>
              </w:rPr>
              <w:t>pplicable</w:t>
            </w:r>
          </w:p>
          <w:p w14:paraId="6B08F255" w14:textId="77777777" w:rsidR="00B87E89" w:rsidRPr="00510DDC" w:rsidRDefault="00B87E89" w:rsidP="008803DD">
            <w:pPr>
              <w:rPr>
                <w:rFonts w:ascii="Arial" w:hAnsi="Arial" w:cs="Arial"/>
                <w:sz w:val="22"/>
              </w:rPr>
            </w:pPr>
          </w:p>
        </w:tc>
      </w:tr>
    </w:tbl>
    <w:p w14:paraId="789A9D33" w14:textId="77777777" w:rsidR="002336D6" w:rsidRPr="00510DDC" w:rsidRDefault="002336D6" w:rsidP="008803DD">
      <w:pPr>
        <w:spacing w:after="0"/>
        <w:ind w:left="567" w:hanging="567"/>
        <w:rPr>
          <w:rFonts w:ascii="Arial" w:hAnsi="Arial" w:cs="Arial"/>
          <w:sz w:val="20"/>
          <w:lang w:val="en-GB" w:eastAsia="en-US"/>
        </w:rPr>
      </w:pPr>
    </w:p>
    <w:p w14:paraId="5E8DA8DC" w14:textId="77777777" w:rsidR="008803DD" w:rsidRPr="00510DDC" w:rsidRDefault="008803DD" w:rsidP="008803DD">
      <w:pPr>
        <w:spacing w:after="0"/>
        <w:ind w:left="567" w:hanging="567"/>
        <w:rPr>
          <w:rFonts w:ascii="Arial" w:hAnsi="Arial" w:cs="Arial"/>
          <w:sz w:val="20"/>
          <w:lang w:val="en-GB" w:eastAsia="en-US"/>
        </w:rPr>
      </w:pPr>
    </w:p>
    <w:p w14:paraId="7B93D928" w14:textId="00CC8879" w:rsidR="00530761" w:rsidRPr="00510DDC" w:rsidRDefault="00530761" w:rsidP="00E436BA">
      <w:pPr>
        <w:pStyle w:val="ListParagraph"/>
        <w:numPr>
          <w:ilvl w:val="0"/>
          <w:numId w:val="23"/>
        </w:numPr>
        <w:ind w:left="567" w:hanging="567"/>
        <w:contextualSpacing/>
        <w:jc w:val="center"/>
        <w:outlineLvl w:val="1"/>
        <w:rPr>
          <w:rFonts w:ascii="Arial" w:hAnsi="Arial" w:cs="Arial"/>
          <w:b/>
        </w:rPr>
      </w:pPr>
      <w:bookmarkStart w:id="50"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0"/>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420"/>
      </w:tblGrid>
      <w:tr w:rsidR="00BD1A68" w:rsidRPr="00510DDC" w14:paraId="105EB594" w14:textId="77777777" w:rsidTr="001879F1">
        <w:trPr>
          <w:tblHeader/>
        </w:trPr>
        <w:tc>
          <w:tcPr>
            <w:tcW w:w="8420" w:type="dxa"/>
          </w:tcPr>
          <w:p w14:paraId="512F9D54" w14:textId="77777777" w:rsidR="00B87E89" w:rsidRDefault="00B87E89" w:rsidP="00B87E89">
            <w:pPr>
              <w:jc w:val="center"/>
              <w:rPr>
                <w:rFonts w:ascii="Arial" w:hAnsi="Arial" w:cs="Arial"/>
                <w:b/>
                <w:sz w:val="20"/>
              </w:rPr>
            </w:pPr>
          </w:p>
          <w:p w14:paraId="51E7294B" w14:textId="77777777" w:rsidR="00B87E89" w:rsidRPr="00510DDC" w:rsidRDefault="00B87E89" w:rsidP="00B87E89">
            <w:pPr>
              <w:jc w:val="center"/>
              <w:rPr>
                <w:rFonts w:ascii="Arial" w:hAnsi="Arial" w:cs="Arial"/>
                <w:b/>
                <w:sz w:val="20"/>
              </w:rPr>
            </w:pPr>
            <w:r>
              <w:rPr>
                <w:rFonts w:ascii="Arial" w:hAnsi="Arial" w:cs="Arial"/>
                <w:b/>
                <w:sz w:val="20"/>
              </w:rPr>
              <w:t xml:space="preserve">Not </w:t>
            </w:r>
            <w:r w:rsidRPr="00510DDC">
              <w:rPr>
                <w:rFonts w:ascii="Arial" w:hAnsi="Arial" w:cs="Arial"/>
                <w:b/>
                <w:sz w:val="20"/>
              </w:rPr>
              <w:t>Applicable</w:t>
            </w:r>
          </w:p>
          <w:p w14:paraId="0A0F849A" w14:textId="34A1C4D4" w:rsidR="00B87E89" w:rsidRPr="00510DDC" w:rsidRDefault="00B87E89" w:rsidP="00B87E89">
            <w:pPr>
              <w:pStyle w:val="ListParagraph"/>
              <w:ind w:left="-567"/>
              <w:contextualSpacing/>
              <w:jc w:val="center"/>
              <w:outlineLvl w:val="1"/>
              <w:rPr>
                <w:rFonts w:ascii="Arial" w:hAnsi="Arial" w:cs="Arial"/>
                <w:b/>
                <w:sz w:val="20"/>
              </w:rPr>
            </w:pP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364"/>
      </w:tblGrid>
      <w:tr w:rsidR="004B4046" w:rsidRPr="00510DDC" w14:paraId="05416DDC" w14:textId="77777777" w:rsidTr="001879F1">
        <w:trPr>
          <w:tblHeader/>
        </w:trPr>
        <w:tc>
          <w:tcPr>
            <w:tcW w:w="8364" w:type="dxa"/>
          </w:tcPr>
          <w:p w14:paraId="3B21D122" w14:textId="77777777" w:rsidR="00B87E89" w:rsidRDefault="00B87E89" w:rsidP="00B87E89">
            <w:pPr>
              <w:jc w:val="center"/>
              <w:rPr>
                <w:rFonts w:ascii="Arial" w:hAnsi="Arial" w:cs="Arial"/>
                <w:b/>
                <w:sz w:val="20"/>
              </w:rPr>
            </w:pPr>
          </w:p>
          <w:p w14:paraId="2C280D18" w14:textId="77777777" w:rsidR="00B87E89" w:rsidRPr="00510DDC" w:rsidRDefault="00B87E89" w:rsidP="00B87E89">
            <w:pPr>
              <w:jc w:val="center"/>
              <w:rPr>
                <w:rFonts w:ascii="Arial" w:hAnsi="Arial" w:cs="Arial"/>
                <w:b/>
                <w:sz w:val="20"/>
              </w:rPr>
            </w:pPr>
            <w:r>
              <w:rPr>
                <w:rFonts w:ascii="Arial" w:hAnsi="Arial" w:cs="Arial"/>
                <w:b/>
                <w:sz w:val="20"/>
              </w:rPr>
              <w:t xml:space="preserve">Not </w:t>
            </w:r>
            <w:r w:rsidRPr="00510DDC">
              <w:rPr>
                <w:rFonts w:ascii="Arial" w:hAnsi="Arial" w:cs="Arial"/>
                <w:b/>
                <w:sz w:val="20"/>
              </w:rPr>
              <w:t>Applicable</w:t>
            </w: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364"/>
      </w:tblGrid>
      <w:tr w:rsidR="004B4046" w:rsidRPr="00510DDC" w14:paraId="1A35AF71" w14:textId="77777777" w:rsidTr="001879F1">
        <w:trPr>
          <w:tblHeader/>
        </w:trPr>
        <w:tc>
          <w:tcPr>
            <w:tcW w:w="8364" w:type="dxa"/>
          </w:tcPr>
          <w:p w14:paraId="387907C7" w14:textId="14110F54" w:rsidR="004B4046" w:rsidRPr="00B87E89" w:rsidRDefault="00B87E89" w:rsidP="00B87E89">
            <w:pPr>
              <w:rPr>
                <w:rFonts w:ascii="Arial" w:hAnsi="Arial" w:cs="Arial"/>
                <w:sz w:val="20"/>
              </w:rPr>
            </w:pPr>
            <w:r w:rsidRPr="00B87E89">
              <w:rPr>
                <w:rFonts w:ascii="Arial" w:hAnsi="Arial" w:cs="Arial"/>
                <w:sz w:val="20"/>
              </w:rPr>
              <w:t>Pharmacies are expected to comply with the requirements in the Community Pharmacy Assurance Framework are as detailed below;</w:t>
            </w:r>
          </w:p>
          <w:p w14:paraId="1DF074AF" w14:textId="77777777" w:rsidR="00B87E89" w:rsidRPr="00B87E89" w:rsidRDefault="00B87E89" w:rsidP="00B87E89">
            <w:pPr>
              <w:rPr>
                <w:rFonts w:ascii="Arial" w:hAnsi="Arial" w:cs="Arial"/>
                <w:sz w:val="20"/>
              </w:rPr>
            </w:pPr>
          </w:p>
          <w:p w14:paraId="1D65CB25" w14:textId="4F70300E" w:rsidR="00B87E89" w:rsidRPr="00B87E89" w:rsidRDefault="009B00E7" w:rsidP="00B87E89">
            <w:pPr>
              <w:rPr>
                <w:rFonts w:ascii="Arial" w:hAnsi="Arial" w:cs="Arial"/>
                <w:sz w:val="20"/>
              </w:rPr>
            </w:pPr>
            <w:hyperlink r:id="rId19" w:history="1">
              <w:r w:rsidR="00B87E89" w:rsidRPr="00B87E89">
                <w:rPr>
                  <w:rStyle w:val="Hyperlink"/>
                  <w:rFonts w:ascii="Arial" w:hAnsi="Arial" w:cs="Arial"/>
                  <w:sz w:val="20"/>
                </w:rPr>
                <w:t>https://psnc.org.uk/wp-content/uploads/2019/05/PSNC-Briefing-021.19-CPAF-screening-process-2019-20.pdf</w:t>
              </w:r>
            </w:hyperlink>
          </w:p>
          <w:p w14:paraId="4DF89307" w14:textId="77777777" w:rsidR="00B87E89" w:rsidRDefault="00B87E89" w:rsidP="00B87E89">
            <w:pPr>
              <w:rPr>
                <w:rFonts w:ascii="Arial" w:hAnsi="Arial" w:cs="Arial"/>
                <w:sz w:val="20"/>
              </w:rPr>
            </w:pPr>
          </w:p>
          <w:p w14:paraId="6635647E" w14:textId="40A63472" w:rsidR="00B87E89" w:rsidRPr="00B87E89" w:rsidRDefault="00B87E89" w:rsidP="00B87E89">
            <w:pPr>
              <w:rPr>
                <w:rFonts w:ascii="Arial" w:hAnsi="Arial" w:cs="Arial"/>
                <w:sz w:val="20"/>
              </w:rPr>
            </w:pPr>
            <w:r w:rsidRPr="00B87E89">
              <w:rPr>
                <w:rFonts w:ascii="Arial" w:hAnsi="Arial" w:cs="Arial"/>
                <w:sz w:val="20"/>
              </w:rPr>
              <w:t>Safeguarding</w:t>
            </w:r>
            <w:r>
              <w:rPr>
                <w:rFonts w:ascii="Arial" w:hAnsi="Arial" w:cs="Arial"/>
                <w:sz w:val="20"/>
              </w:rPr>
              <w:t xml:space="preserve"> - </w:t>
            </w:r>
            <w:r w:rsidRPr="00B87E89">
              <w:rPr>
                <w:rFonts w:ascii="Arial" w:hAnsi="Arial" w:cs="Arial"/>
                <w:sz w:val="20"/>
              </w:rPr>
              <w:t>we manage safeguarding issues by:</w:t>
            </w:r>
          </w:p>
          <w:p w14:paraId="73F2F745" w14:textId="77777777" w:rsidR="00B87E89" w:rsidRPr="00B87E89" w:rsidRDefault="00B87E89" w:rsidP="00B87E89">
            <w:pPr>
              <w:rPr>
                <w:rFonts w:ascii="Arial" w:hAnsi="Arial" w:cs="Arial"/>
                <w:sz w:val="20"/>
              </w:rPr>
            </w:pPr>
          </w:p>
          <w:p w14:paraId="390F2520" w14:textId="77777777" w:rsidR="00B87E89" w:rsidRPr="00B87E89" w:rsidRDefault="00B87E89" w:rsidP="00B87E89">
            <w:pPr>
              <w:rPr>
                <w:rFonts w:ascii="Arial" w:hAnsi="Arial" w:cs="Arial"/>
                <w:sz w:val="20"/>
                <w:u w:val="single"/>
              </w:rPr>
            </w:pPr>
            <w:r w:rsidRPr="00B87E89">
              <w:rPr>
                <w:rFonts w:ascii="Arial" w:hAnsi="Arial" w:cs="Arial"/>
                <w:sz w:val="20"/>
                <w:u w:val="single"/>
              </w:rPr>
              <w:t xml:space="preserve">Level 1 </w:t>
            </w:r>
          </w:p>
          <w:p w14:paraId="2A5E07D6" w14:textId="77777777" w:rsidR="00B87E89" w:rsidRPr="00B87E89" w:rsidRDefault="00B87E89" w:rsidP="00B87E89">
            <w:pPr>
              <w:rPr>
                <w:rFonts w:ascii="Arial" w:hAnsi="Arial" w:cs="Arial"/>
                <w:sz w:val="20"/>
              </w:rPr>
            </w:pPr>
            <w:r w:rsidRPr="00B87E89">
              <w:rPr>
                <w:rFonts w:ascii="Arial" w:hAnsi="Arial" w:cs="Arial"/>
                <w:sz w:val="20"/>
              </w:rPr>
              <w:t>The pharmacy has appropriate safeguarding procedures</w:t>
            </w:r>
          </w:p>
          <w:p w14:paraId="5C6E1D34" w14:textId="77777777" w:rsidR="00B87E89" w:rsidRPr="00B87E89" w:rsidRDefault="00B87E89" w:rsidP="00B87E89">
            <w:pPr>
              <w:rPr>
                <w:rFonts w:ascii="Arial" w:hAnsi="Arial" w:cs="Arial"/>
                <w:sz w:val="20"/>
              </w:rPr>
            </w:pPr>
            <w:r w:rsidRPr="00B87E89">
              <w:rPr>
                <w:rFonts w:ascii="Arial" w:hAnsi="Arial" w:cs="Arial"/>
                <w:sz w:val="20"/>
              </w:rPr>
              <w:t>The pharmacist is aware of how safeguarding issues should be reported and to whom</w:t>
            </w:r>
          </w:p>
          <w:p w14:paraId="7EF26445" w14:textId="77777777" w:rsidR="00B87E89" w:rsidRPr="00B87E89" w:rsidRDefault="00B87E89" w:rsidP="00B87E89">
            <w:pPr>
              <w:rPr>
                <w:rFonts w:ascii="Arial" w:hAnsi="Arial" w:cs="Arial"/>
                <w:sz w:val="20"/>
              </w:rPr>
            </w:pPr>
            <w:r w:rsidRPr="00B87E89">
              <w:rPr>
                <w:rFonts w:ascii="Arial" w:hAnsi="Arial" w:cs="Arial"/>
                <w:sz w:val="20"/>
              </w:rPr>
              <w:t>All pharmacy staff are aware of when to raise safeguarding concerns to the pharmacist</w:t>
            </w:r>
          </w:p>
          <w:p w14:paraId="27E7D4A1" w14:textId="2386BFED" w:rsidR="00B87E89" w:rsidRDefault="00B87E89" w:rsidP="00B87E89">
            <w:pPr>
              <w:rPr>
                <w:rFonts w:ascii="Arial" w:hAnsi="Arial" w:cs="Arial"/>
                <w:sz w:val="20"/>
                <w:u w:val="single"/>
              </w:rPr>
            </w:pPr>
            <w:r w:rsidRPr="00B87E89">
              <w:rPr>
                <w:rFonts w:ascii="Arial" w:hAnsi="Arial" w:cs="Arial"/>
                <w:sz w:val="20"/>
                <w:u w:val="single"/>
              </w:rPr>
              <w:t xml:space="preserve">Level 2 </w:t>
            </w:r>
          </w:p>
          <w:p w14:paraId="4336D6A0" w14:textId="2B6906F9" w:rsidR="00B87E89" w:rsidRDefault="00B87E89" w:rsidP="00B87E89">
            <w:pPr>
              <w:rPr>
                <w:rFonts w:ascii="Arial" w:hAnsi="Arial" w:cs="Arial"/>
                <w:sz w:val="20"/>
              </w:rPr>
            </w:pPr>
            <w:r>
              <w:rPr>
                <w:rFonts w:ascii="Arial" w:hAnsi="Arial" w:cs="Arial"/>
                <w:sz w:val="20"/>
              </w:rPr>
              <w:t>Contact information for safeguarding interventions is kept up to date</w:t>
            </w:r>
          </w:p>
          <w:p w14:paraId="773D408A" w14:textId="649A7E55" w:rsidR="00B87E89" w:rsidRDefault="00B87E89" w:rsidP="00B87E89">
            <w:pPr>
              <w:rPr>
                <w:rFonts w:ascii="Arial" w:hAnsi="Arial" w:cs="Arial"/>
                <w:sz w:val="20"/>
              </w:rPr>
            </w:pPr>
            <w:r>
              <w:rPr>
                <w:rFonts w:ascii="Arial" w:hAnsi="Arial" w:cs="Arial"/>
                <w:sz w:val="20"/>
              </w:rPr>
              <w:t>The pharmacist and pharmacy technicians have received appropriate training on safeguarding</w:t>
            </w:r>
          </w:p>
          <w:p w14:paraId="15ED75E6" w14:textId="77777777" w:rsidR="00B87E89" w:rsidRDefault="00B87E89" w:rsidP="00B87E89">
            <w:pPr>
              <w:rPr>
                <w:rFonts w:ascii="Arial" w:hAnsi="Arial" w:cs="Arial"/>
                <w:sz w:val="20"/>
                <w:u w:val="single"/>
              </w:rPr>
            </w:pPr>
            <w:r>
              <w:rPr>
                <w:rFonts w:ascii="Arial" w:hAnsi="Arial" w:cs="Arial"/>
                <w:sz w:val="20"/>
                <w:u w:val="single"/>
              </w:rPr>
              <w:t>Level 3</w:t>
            </w:r>
          </w:p>
          <w:p w14:paraId="4C592C9B" w14:textId="6D06AA19" w:rsidR="00B87E89" w:rsidRPr="00B87E89" w:rsidRDefault="00B87E89" w:rsidP="00B87E89">
            <w:pPr>
              <w:rPr>
                <w:rFonts w:ascii="Arial" w:hAnsi="Arial" w:cs="Arial"/>
                <w:sz w:val="20"/>
              </w:rPr>
            </w:pPr>
            <w:r>
              <w:rPr>
                <w:rFonts w:ascii="Arial" w:hAnsi="Arial" w:cs="Arial"/>
                <w:sz w:val="20"/>
              </w:rPr>
              <w:t xml:space="preserve">Any safeguarding issues that have occurred in the pharmacy, or elsewhere, are reflected </w:t>
            </w:r>
            <w:r w:rsidR="00C05B7E">
              <w:rPr>
                <w:rFonts w:ascii="Arial" w:hAnsi="Arial" w:cs="Arial"/>
                <w:sz w:val="20"/>
              </w:rPr>
              <w:t>upon by the pharmacy team.</w:t>
            </w:r>
          </w:p>
          <w:p w14:paraId="57E8A25E" w14:textId="12A9CB7D" w:rsidR="00B87E89" w:rsidRDefault="00B87E89" w:rsidP="008803DD">
            <w:pPr>
              <w:jc w:val="center"/>
              <w:rPr>
                <w:rFonts w:ascii="Arial" w:hAnsi="Arial" w:cs="Arial"/>
                <w:b/>
                <w:sz w:val="20"/>
              </w:rPr>
            </w:pPr>
          </w:p>
          <w:p w14:paraId="16F03E00" w14:textId="77777777" w:rsidR="00B87E89" w:rsidRPr="00510DDC" w:rsidRDefault="00B87E89" w:rsidP="008803DD">
            <w:pPr>
              <w:jc w:val="center"/>
              <w:rPr>
                <w:rFonts w:ascii="Arial" w:hAnsi="Arial" w:cs="Arial"/>
                <w:sz w:val="20"/>
              </w:rPr>
            </w:pPr>
          </w:p>
          <w:p w14:paraId="162C2CF2" w14:textId="77777777" w:rsidR="004B4046" w:rsidRPr="00510DDC" w:rsidRDefault="004B4046" w:rsidP="008803DD">
            <w:pPr>
              <w:jc w:val="both"/>
              <w:rPr>
                <w:rFonts w:ascii="Arial" w:hAnsi="Arial" w:cs="Arial"/>
                <w:sz w:val="20"/>
              </w:rPr>
            </w:pP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77777777" w:rsidR="00A73467" w:rsidRPr="00510DDC" w:rsidRDefault="00A73467" w:rsidP="005F41B2">
      <w:pPr>
        <w:pStyle w:val="Heading1"/>
        <w:spacing w:line="240" w:lineRule="auto"/>
        <w:jc w:val="center"/>
      </w:pPr>
      <w:r w:rsidRPr="00510DDC">
        <w:lastRenderedPageBreak/>
        <w:t>SCHEDULE 3 – PAYMENT</w:t>
      </w:r>
    </w:p>
    <w:p w14:paraId="01906C36" w14:textId="77777777" w:rsidR="00A73467" w:rsidRPr="00510DDC" w:rsidRDefault="00A73467" w:rsidP="005F41B2">
      <w:pPr>
        <w:pStyle w:val="ListParagraph"/>
        <w:tabs>
          <w:tab w:val="left" w:pos="142"/>
        </w:tabs>
        <w:ind w:left="567"/>
        <w:jc w:val="center"/>
        <w:rPr>
          <w:rFonts w:ascii="Arial" w:hAnsi="Arial" w:cs="Arial"/>
          <w:b/>
          <w:sz w:val="20"/>
          <w:szCs w:val="20"/>
        </w:rPr>
      </w:pPr>
    </w:p>
    <w:p w14:paraId="1C93F590" w14:textId="77777777" w:rsidR="0002254A" w:rsidRPr="00510DDC" w:rsidRDefault="0002254A"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528"/>
      </w:tblGrid>
      <w:tr w:rsidR="0002254A" w:rsidRPr="00510DDC" w14:paraId="48EF3C5B" w14:textId="77777777" w:rsidTr="001879F1">
        <w:trPr>
          <w:trHeight w:val="644"/>
          <w:tblHeader/>
        </w:trPr>
        <w:tc>
          <w:tcPr>
            <w:tcW w:w="9242" w:type="dxa"/>
          </w:tcPr>
          <w:p w14:paraId="3A3D3074" w14:textId="77777777" w:rsidR="00BF28CA" w:rsidRDefault="00BF28CA" w:rsidP="00BF28CA">
            <w:pPr>
              <w:rPr>
                <w:rFonts w:ascii="Arial" w:hAnsi="Arial" w:cs="Arial"/>
                <w:sz w:val="20"/>
              </w:rPr>
            </w:pPr>
          </w:p>
          <w:p w14:paraId="57795F4C" w14:textId="6A600BE0" w:rsidR="00BF28CA" w:rsidRPr="00682D75" w:rsidRDefault="00BF28CA" w:rsidP="00BF28CA">
            <w:pPr>
              <w:rPr>
                <w:rFonts w:ascii="Arial" w:hAnsi="Arial" w:cs="Arial"/>
                <w:sz w:val="20"/>
              </w:rPr>
            </w:pPr>
            <w:r w:rsidRPr="00682D75">
              <w:rPr>
                <w:rFonts w:ascii="Arial" w:hAnsi="Arial" w:cs="Arial"/>
                <w:sz w:val="20"/>
              </w:rPr>
              <w:t>Participating pharmacy stores, detailed on page 11, who are successful in the application of this service, will be paid to guarantee holding sufficient pre-determined stock levels of medicines routinely used in palliative care (see Appendix A for stock list) and to comply with the monitoring and auditing requirements of the CCG. The payment is as follows</w:t>
            </w:r>
          </w:p>
          <w:p w14:paraId="0C891AFC" w14:textId="77777777" w:rsidR="00BF28CA" w:rsidRPr="00682D75" w:rsidRDefault="00BF28CA" w:rsidP="00BF28CA">
            <w:pPr>
              <w:pStyle w:val="ListParagraph"/>
              <w:numPr>
                <w:ilvl w:val="0"/>
                <w:numId w:val="42"/>
              </w:numPr>
              <w:rPr>
                <w:rFonts w:ascii="Arial" w:hAnsi="Arial" w:cs="Arial"/>
                <w:sz w:val="20"/>
              </w:rPr>
            </w:pPr>
            <w:r w:rsidRPr="00682D75">
              <w:rPr>
                <w:rFonts w:ascii="Arial" w:hAnsi="Arial" w:cs="Arial"/>
                <w:sz w:val="20"/>
              </w:rPr>
              <w:t>£1000 initial fee, to cover the cost of purchasing stock and the associated administrative costs.</w:t>
            </w:r>
          </w:p>
          <w:p w14:paraId="6985FAEF" w14:textId="02DCDE16" w:rsidR="00BF28CA" w:rsidRPr="00682D75" w:rsidRDefault="00BF28CA" w:rsidP="00BF28CA">
            <w:pPr>
              <w:pStyle w:val="ListParagraph"/>
              <w:numPr>
                <w:ilvl w:val="0"/>
                <w:numId w:val="42"/>
              </w:numPr>
              <w:rPr>
                <w:rFonts w:ascii="Arial" w:hAnsi="Arial" w:cs="Arial"/>
                <w:sz w:val="20"/>
              </w:rPr>
            </w:pPr>
            <w:r w:rsidRPr="00682D75">
              <w:rPr>
                <w:rFonts w:ascii="Arial" w:hAnsi="Arial" w:cs="Arial"/>
                <w:sz w:val="20"/>
              </w:rPr>
              <w:t xml:space="preserve">It is expected that this fee will cover the first 2 years of delivery of this service. </w:t>
            </w:r>
          </w:p>
          <w:p w14:paraId="2296A8F8" w14:textId="77777777" w:rsidR="00BF28CA" w:rsidRPr="00682D75" w:rsidRDefault="00BF28CA" w:rsidP="00BF28CA">
            <w:pPr>
              <w:pStyle w:val="ListParagraph"/>
              <w:rPr>
                <w:rFonts w:ascii="Arial" w:hAnsi="Arial" w:cs="Arial"/>
                <w:sz w:val="20"/>
              </w:rPr>
            </w:pPr>
          </w:p>
          <w:p w14:paraId="0B874189" w14:textId="5A242E41" w:rsidR="00BF28CA" w:rsidRPr="00682D75" w:rsidRDefault="00BF28CA" w:rsidP="00BF28CA">
            <w:pPr>
              <w:rPr>
                <w:rFonts w:ascii="Arial" w:hAnsi="Arial" w:cs="Arial"/>
                <w:sz w:val="20"/>
              </w:rPr>
            </w:pPr>
            <w:r w:rsidRPr="00682D75">
              <w:rPr>
                <w:rFonts w:ascii="Arial" w:hAnsi="Arial" w:cs="Arial"/>
                <w:sz w:val="20"/>
              </w:rPr>
              <w:t xml:space="preserve">If the CCG wishes to extend the contract, in line with the particulars set out in </w:t>
            </w:r>
            <w:r w:rsidRPr="00682D75">
              <w:rPr>
                <w:rFonts w:ascii="Arial" w:hAnsi="Arial" w:cs="Arial"/>
                <w:i/>
                <w:sz w:val="20"/>
              </w:rPr>
              <w:t>Section C -  Extension of Contract Term,</w:t>
            </w:r>
            <w:r w:rsidRPr="00682D75">
              <w:rPr>
                <w:rFonts w:ascii="Arial" w:hAnsi="Arial" w:cs="Arial"/>
                <w:sz w:val="20"/>
              </w:rPr>
              <w:t xml:space="preserve"> then the following payments will be made to each participating Pharmacy store as detailed below; </w:t>
            </w:r>
          </w:p>
          <w:p w14:paraId="3B15C726" w14:textId="77777777" w:rsidR="00BF28CA" w:rsidRPr="00682D75" w:rsidRDefault="00BF28CA" w:rsidP="00BF28CA">
            <w:pPr>
              <w:pStyle w:val="ListParagraph"/>
              <w:numPr>
                <w:ilvl w:val="0"/>
                <w:numId w:val="43"/>
              </w:numPr>
              <w:rPr>
                <w:rFonts w:ascii="Arial" w:hAnsi="Arial" w:cs="Arial"/>
                <w:sz w:val="20"/>
              </w:rPr>
            </w:pPr>
            <w:r w:rsidRPr="00682D75">
              <w:rPr>
                <w:rFonts w:ascii="Arial" w:hAnsi="Arial" w:cs="Arial"/>
                <w:sz w:val="20"/>
              </w:rPr>
              <w:t>an annual fee of £150</w:t>
            </w:r>
          </w:p>
          <w:p w14:paraId="1A85B38A" w14:textId="77777777" w:rsidR="00BF28CA" w:rsidRPr="00682D75" w:rsidRDefault="00BF28CA" w:rsidP="00BF28CA">
            <w:pPr>
              <w:pStyle w:val="ListParagraph"/>
              <w:numPr>
                <w:ilvl w:val="0"/>
                <w:numId w:val="43"/>
              </w:numPr>
              <w:rPr>
                <w:rFonts w:ascii="Arial" w:hAnsi="Arial" w:cs="Arial"/>
                <w:sz w:val="20"/>
              </w:rPr>
            </w:pPr>
            <w:r w:rsidRPr="00682D75">
              <w:rPr>
                <w:rFonts w:ascii="Arial" w:hAnsi="Arial" w:cs="Arial"/>
                <w:sz w:val="20"/>
              </w:rPr>
              <w:t xml:space="preserve">The CCG will reimburse any medicines within the agreed formulary which become out of date or which are removed by the CCG during a stock list review. </w:t>
            </w:r>
          </w:p>
          <w:p w14:paraId="46781D8A" w14:textId="77777777" w:rsidR="00BF28CA" w:rsidRPr="00682D75" w:rsidRDefault="00BF28CA" w:rsidP="00BF28CA">
            <w:pPr>
              <w:rPr>
                <w:rFonts w:ascii="Arial" w:hAnsi="Arial" w:cs="Arial"/>
                <w:sz w:val="20"/>
              </w:rPr>
            </w:pPr>
          </w:p>
          <w:p w14:paraId="4340B2F8" w14:textId="2738E8BC" w:rsidR="0041092E" w:rsidRPr="00682D75" w:rsidRDefault="00BF28CA" w:rsidP="00BF28CA">
            <w:pPr>
              <w:rPr>
                <w:rFonts w:ascii="Arial" w:hAnsi="Arial" w:cs="Arial"/>
                <w:sz w:val="20"/>
              </w:rPr>
            </w:pPr>
            <w:r w:rsidRPr="00682D75">
              <w:rPr>
                <w:rFonts w:ascii="Arial" w:hAnsi="Arial" w:cs="Arial"/>
                <w:sz w:val="20"/>
              </w:rPr>
              <w:t>The participating pharmacy store must submit any claims for the initial set up fee and out of date stock (or stock which is removed from the drug list by the CCG following a review) by completing the claim form (Appendix B) and submitting it to the CCG.</w:t>
            </w:r>
          </w:p>
          <w:p w14:paraId="390F498F" w14:textId="77777777" w:rsidR="0041092E" w:rsidRDefault="0041092E" w:rsidP="003F327C">
            <w:pPr>
              <w:jc w:val="center"/>
              <w:rPr>
                <w:rFonts w:ascii="Arial" w:hAnsi="Arial" w:cs="Arial"/>
                <w:b/>
                <w:sz w:val="20"/>
              </w:rPr>
            </w:pPr>
          </w:p>
          <w:p w14:paraId="241EB415" w14:textId="77777777" w:rsidR="00BF28CA" w:rsidRPr="00510DDC" w:rsidRDefault="00BF28CA" w:rsidP="003F327C">
            <w:pPr>
              <w:jc w:val="center"/>
              <w:rPr>
                <w:rFonts w:ascii="Arial" w:hAnsi="Arial" w:cs="Arial"/>
                <w:b/>
                <w:sz w:val="20"/>
              </w:rPr>
            </w:pPr>
          </w:p>
        </w:tc>
      </w:tr>
    </w:tbl>
    <w:p w14:paraId="1CEB47C7" w14:textId="77777777" w:rsidR="0002254A" w:rsidRPr="00317E00" w:rsidRDefault="0002254A" w:rsidP="00317E00">
      <w:pPr>
        <w:pStyle w:val="ListParagraph"/>
        <w:ind w:left="0"/>
        <w:rPr>
          <w:rFonts w:ascii="Arial" w:hAnsi="Arial" w:cs="Arial"/>
          <w:sz w:val="20"/>
          <w:szCs w:val="20"/>
        </w:rPr>
      </w:pPr>
    </w:p>
    <w:p w14:paraId="092D532C" w14:textId="77777777" w:rsidR="005F41B2" w:rsidRPr="00317E00" w:rsidRDefault="005F41B2" w:rsidP="00317E00">
      <w:pPr>
        <w:pStyle w:val="ListParagraph"/>
        <w:ind w:left="0"/>
        <w:rPr>
          <w:rFonts w:ascii="Arial" w:hAnsi="Arial" w:cs="Arial"/>
          <w:sz w:val="20"/>
          <w:szCs w:val="20"/>
        </w:rPr>
      </w:pPr>
    </w:p>
    <w:p w14:paraId="2ADC631A" w14:textId="77777777" w:rsidR="008803DD" w:rsidRPr="00510DDC" w:rsidRDefault="008803DD"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Variations</w:t>
      </w:r>
    </w:p>
    <w:p w14:paraId="63D2A50D" w14:textId="77777777" w:rsidR="008803DD" w:rsidRPr="00510DDC" w:rsidRDefault="008803DD" w:rsidP="008803DD">
      <w:pPr>
        <w:spacing w:after="0"/>
        <w:rPr>
          <w:rFonts w:ascii="Arial" w:hAnsi="Arial" w:cs="Arial"/>
          <w:sz w:val="20"/>
        </w:rPr>
      </w:pPr>
    </w:p>
    <w:p w14:paraId="2312BDF0" w14:textId="10290E29"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Variation which has been agreed for this Contract, copy or attach the completed publication template required by NHS Improvement (available at: </w:t>
      </w:r>
      <w:hyperlink w:history="1"/>
      <w:hyperlink r:id="rId20" w:history="1">
        <w:r w:rsidR="00563D9B" w:rsidRPr="00051FF6">
          <w:rPr>
            <w:rStyle w:val="Hyperlink"/>
            <w:rFonts w:ascii="Arial" w:hAnsi="Arial" w:cs="Arial"/>
            <w:i/>
            <w:sz w:val="20"/>
          </w:rPr>
          <w:t>https://improvement.nhs.uk/resources/locally-determined-prices/</w:t>
        </w:r>
      </w:hyperlink>
      <w:r w:rsidRPr="00510DDC">
        <w:rPr>
          <w:rFonts w:ascii="Arial" w:hAnsi="Arial" w:cs="Arial"/>
          <w:i/>
          <w:sz w:val="20"/>
        </w:rPr>
        <w:t>) – or state Not Applicable. Additional locally-agreed detail may be included as necessary by attaching further documents or spreadsheets.</w:t>
      </w:r>
    </w:p>
    <w:p w14:paraId="210D6E57"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8803DD" w:rsidRPr="00510DDC" w14:paraId="75E44C14" w14:textId="77777777" w:rsidTr="00027A6F">
        <w:trPr>
          <w:trHeight w:val="1086"/>
          <w:tblHeader/>
        </w:trPr>
        <w:tc>
          <w:tcPr>
            <w:tcW w:w="9242" w:type="dxa"/>
          </w:tcPr>
          <w:p w14:paraId="30D1CF95" w14:textId="77777777" w:rsidR="00C05B7E" w:rsidRDefault="00C05B7E" w:rsidP="005F41B2">
            <w:pPr>
              <w:jc w:val="center"/>
              <w:rPr>
                <w:rFonts w:ascii="Arial" w:hAnsi="Arial" w:cs="Arial"/>
                <w:b/>
                <w:sz w:val="20"/>
              </w:rPr>
            </w:pPr>
          </w:p>
          <w:p w14:paraId="6ACA81D9" w14:textId="67E715AD" w:rsidR="008803DD" w:rsidRPr="00510DDC" w:rsidRDefault="00C05B7E" w:rsidP="00C05B7E">
            <w:pPr>
              <w:jc w:val="center"/>
              <w:rPr>
                <w:rFonts w:ascii="Arial" w:hAnsi="Arial" w:cs="Arial"/>
                <w:b/>
                <w:sz w:val="20"/>
              </w:rPr>
            </w:pPr>
            <w:r>
              <w:rPr>
                <w:rFonts w:ascii="Arial" w:hAnsi="Arial" w:cs="Arial"/>
                <w:b/>
                <w:sz w:val="20"/>
              </w:rPr>
              <w:t>Not Applicable</w:t>
            </w:r>
          </w:p>
        </w:tc>
      </w:tr>
    </w:tbl>
    <w:p w14:paraId="52478AFC" w14:textId="77777777" w:rsidR="008803DD" w:rsidRPr="00510DDC" w:rsidRDefault="008803DD" w:rsidP="008803DD">
      <w:pPr>
        <w:spacing w:after="0"/>
        <w:rPr>
          <w:rFonts w:ascii="Arial" w:hAnsi="Arial" w:cs="Arial"/>
          <w:sz w:val="20"/>
        </w:rPr>
      </w:pPr>
    </w:p>
    <w:p w14:paraId="1DABB8CB" w14:textId="77777777" w:rsidR="009C5CF5" w:rsidRPr="00510DDC" w:rsidRDefault="009C5CF5" w:rsidP="008803DD">
      <w:pPr>
        <w:spacing w:after="0"/>
        <w:rPr>
          <w:rFonts w:ascii="Arial" w:hAnsi="Arial" w:cs="Arial"/>
          <w:sz w:val="20"/>
        </w:rPr>
      </w:pPr>
    </w:p>
    <w:p w14:paraId="5FDD1604" w14:textId="77777777" w:rsidR="008803DD" w:rsidRPr="00510DDC" w:rsidRDefault="008803DD" w:rsidP="00E436BA">
      <w:pPr>
        <w:pStyle w:val="ListParagraph"/>
        <w:numPr>
          <w:ilvl w:val="0"/>
          <w:numId w:val="28"/>
        </w:numPr>
        <w:ind w:left="567" w:hanging="567"/>
        <w:contextualSpacing/>
        <w:jc w:val="center"/>
        <w:outlineLvl w:val="1"/>
        <w:rPr>
          <w:rFonts w:ascii="Arial" w:hAnsi="Arial" w:cs="Arial"/>
          <w:b/>
        </w:rPr>
      </w:pPr>
      <w:r w:rsidRPr="00510DDC">
        <w:rPr>
          <w:rFonts w:ascii="Arial" w:hAnsi="Arial" w:cs="Arial"/>
          <w:b/>
        </w:rPr>
        <w:t>Local Modifications</w:t>
      </w:r>
    </w:p>
    <w:p w14:paraId="3FA2823A" w14:textId="77777777" w:rsidR="008803DD" w:rsidRPr="00317E00" w:rsidRDefault="008803DD" w:rsidP="00317E00">
      <w:pPr>
        <w:spacing w:after="0"/>
        <w:rPr>
          <w:rFonts w:ascii="Arial" w:hAnsi="Arial" w:cs="Arial"/>
          <w:sz w:val="20"/>
        </w:rPr>
      </w:pPr>
    </w:p>
    <w:p w14:paraId="12225B0E" w14:textId="14C15360" w:rsidR="008803DD" w:rsidRPr="00510DDC" w:rsidRDefault="008803DD" w:rsidP="008803DD">
      <w:pPr>
        <w:spacing w:after="0"/>
        <w:rPr>
          <w:rFonts w:ascii="Arial" w:hAnsi="Arial" w:cs="Arial"/>
          <w:i/>
          <w:sz w:val="20"/>
        </w:rPr>
      </w:pPr>
      <w:r w:rsidRPr="00510DDC">
        <w:rPr>
          <w:rFonts w:ascii="Arial" w:hAnsi="Arial" w:cs="Arial"/>
          <w:i/>
          <w:sz w:val="20"/>
        </w:rPr>
        <w:t>For each Local Modification Agreement (as defined in the National Tariff) which applies to this Contract, copy or attach the completed submission template required by NHS Improvement (available at:</w:t>
      </w:r>
      <w:r w:rsidR="002930B5">
        <w:rPr>
          <w:rFonts w:ascii="Arial" w:hAnsi="Arial" w:cs="Arial"/>
          <w:i/>
          <w:sz w:val="20"/>
        </w:rPr>
        <w:t xml:space="preserve"> </w:t>
      </w:r>
      <w:hyperlink w:history="1"/>
      <w:hyperlink r:id="rId21" w:history="1">
        <w:r w:rsidR="00563D9B" w:rsidRPr="00051FF6">
          <w:rPr>
            <w:rStyle w:val="Hyperlink"/>
            <w:rFonts w:ascii="Arial" w:hAnsi="Arial" w:cs="Arial"/>
            <w:i/>
            <w:sz w:val="20"/>
          </w:rPr>
          <w:t>https://improvement.nhs.uk/resources/locally-determined-prices/</w:t>
        </w:r>
      </w:hyperlink>
      <w:r w:rsidRPr="00510DDC">
        <w:rPr>
          <w:rFonts w:ascii="Arial" w:hAnsi="Arial" w:cs="Arial"/>
          <w:i/>
          <w:sz w:val="20"/>
        </w:rPr>
        <w:t>). For each Local Modification application granted by NHS Improvement, copy or attach the decision notice published by NHS Improvement. Additional locally-agreed detail may be included as necessary by attaching further documents or spreadsheets</w:t>
      </w:r>
      <w:r w:rsidRPr="00510DDC">
        <w:rPr>
          <w:rFonts w:ascii="Arial" w:hAnsi="Arial" w:cs="Arial"/>
          <w:sz w:val="20"/>
        </w:rPr>
        <w:t>.</w:t>
      </w:r>
    </w:p>
    <w:p w14:paraId="4B0BD7E4"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8803DD" w:rsidRPr="00510DDC" w14:paraId="7CE12AE6" w14:textId="77777777" w:rsidTr="00E743F7">
        <w:trPr>
          <w:trHeight w:val="1193"/>
          <w:tblHeader/>
        </w:trPr>
        <w:tc>
          <w:tcPr>
            <w:tcW w:w="9242" w:type="dxa"/>
          </w:tcPr>
          <w:p w14:paraId="34567B92" w14:textId="77777777" w:rsidR="00C05B7E" w:rsidRDefault="00C05B7E" w:rsidP="00C05B7E">
            <w:pPr>
              <w:jc w:val="center"/>
              <w:rPr>
                <w:rFonts w:ascii="Arial" w:hAnsi="Arial" w:cs="Arial"/>
                <w:b/>
                <w:sz w:val="20"/>
              </w:rPr>
            </w:pPr>
          </w:p>
          <w:p w14:paraId="0832FC4C" w14:textId="3BBA6FC5" w:rsidR="008803DD" w:rsidRPr="00510DDC" w:rsidRDefault="00C05B7E" w:rsidP="00C05B7E">
            <w:pPr>
              <w:jc w:val="center"/>
              <w:rPr>
                <w:rFonts w:ascii="Arial" w:hAnsi="Arial" w:cs="Arial"/>
                <w:sz w:val="20"/>
              </w:rPr>
            </w:pPr>
            <w:r>
              <w:rPr>
                <w:rFonts w:ascii="Arial" w:hAnsi="Arial" w:cs="Arial"/>
                <w:b/>
                <w:sz w:val="20"/>
              </w:rPr>
              <w:t>Not Applicable</w:t>
            </w:r>
          </w:p>
          <w:p w14:paraId="2705AB7B" w14:textId="77777777" w:rsidR="008803DD" w:rsidRPr="00510DDC" w:rsidRDefault="008803DD" w:rsidP="008803DD">
            <w:pPr>
              <w:rPr>
                <w:rFonts w:ascii="Arial" w:hAnsi="Arial" w:cs="Arial"/>
                <w:sz w:val="20"/>
              </w:rPr>
            </w:pPr>
          </w:p>
          <w:p w14:paraId="1F90462F" w14:textId="77777777" w:rsidR="008803DD" w:rsidRPr="00510DDC" w:rsidRDefault="008803DD" w:rsidP="008803DD">
            <w:pPr>
              <w:rPr>
                <w:rFonts w:ascii="Arial" w:hAnsi="Arial" w:cs="Arial"/>
                <w:b/>
                <w:sz w:val="20"/>
              </w:rPr>
            </w:pPr>
          </w:p>
        </w:tc>
      </w:tr>
    </w:tbl>
    <w:p w14:paraId="2CB567F1" w14:textId="77777777" w:rsidR="00F160AD" w:rsidRDefault="00F160AD">
      <w:pPr>
        <w:rPr>
          <w:rFonts w:ascii="Arial" w:eastAsia="Times New Roman" w:hAnsi="Arial" w:cs="Arial"/>
          <w:b/>
          <w:szCs w:val="24"/>
          <w:lang w:val="en-GB" w:eastAsia="en-GB"/>
        </w:rPr>
      </w:pPr>
      <w:r>
        <w:rPr>
          <w:rFonts w:ascii="Arial" w:hAnsi="Arial" w:cs="Arial"/>
          <w:b/>
        </w:rPr>
        <w:br w:type="page"/>
      </w:r>
    </w:p>
    <w:p w14:paraId="3D095DE5" w14:textId="146CCB06" w:rsidR="00C254E4" w:rsidRPr="00510DDC" w:rsidRDefault="00C254E4" w:rsidP="00E436BA">
      <w:pPr>
        <w:pStyle w:val="ListParagraph"/>
        <w:numPr>
          <w:ilvl w:val="0"/>
          <w:numId w:val="29"/>
        </w:numPr>
        <w:tabs>
          <w:tab w:val="left" w:pos="-5103"/>
        </w:tabs>
        <w:ind w:left="567" w:hanging="567"/>
        <w:contextualSpacing/>
        <w:jc w:val="center"/>
        <w:outlineLvl w:val="1"/>
        <w:rPr>
          <w:rFonts w:ascii="Arial" w:hAnsi="Arial" w:cs="Arial"/>
          <w:b/>
        </w:rPr>
      </w:pPr>
      <w:r w:rsidRPr="00510DDC">
        <w:rPr>
          <w:rFonts w:ascii="Arial" w:hAnsi="Arial" w:cs="Arial"/>
          <w:b/>
        </w:rPr>
        <w:lastRenderedPageBreak/>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528"/>
      </w:tblGrid>
      <w:tr w:rsidR="00C254E4" w:rsidRPr="00510DDC" w14:paraId="7E703B23" w14:textId="77777777" w:rsidTr="00E743F7">
        <w:trPr>
          <w:trHeight w:val="972"/>
          <w:tblHeader/>
        </w:trPr>
        <w:tc>
          <w:tcPr>
            <w:tcW w:w="9242" w:type="dxa"/>
          </w:tcPr>
          <w:p w14:paraId="7A5E9E19" w14:textId="77777777" w:rsidR="00C05B7E" w:rsidRDefault="00C05B7E" w:rsidP="00C05B7E">
            <w:pPr>
              <w:jc w:val="center"/>
              <w:rPr>
                <w:rFonts w:ascii="Arial" w:hAnsi="Arial" w:cs="Arial"/>
                <w:b/>
                <w:sz w:val="20"/>
              </w:rPr>
            </w:pPr>
          </w:p>
          <w:p w14:paraId="2DCAD88F" w14:textId="2359F08E" w:rsidR="00133704" w:rsidRDefault="00C05B7E" w:rsidP="00C05B7E">
            <w:pPr>
              <w:jc w:val="center"/>
              <w:rPr>
                <w:rFonts w:ascii="Arial" w:hAnsi="Arial" w:cs="Arial"/>
                <w:b/>
                <w:sz w:val="20"/>
              </w:rPr>
            </w:pPr>
            <w:r>
              <w:rPr>
                <w:rFonts w:ascii="Arial" w:hAnsi="Arial" w:cs="Arial"/>
                <w:b/>
                <w:sz w:val="20"/>
              </w:rPr>
              <w:t>Not Applicable</w:t>
            </w:r>
          </w:p>
          <w:p w14:paraId="6D48018C" w14:textId="589F0E4B" w:rsidR="003F4006" w:rsidRPr="00510DDC" w:rsidRDefault="003F4006" w:rsidP="00CD1221">
            <w:pPr>
              <w:rPr>
                <w:rFonts w:ascii="Arial" w:hAnsi="Arial" w:cs="Arial"/>
                <w:b/>
                <w:sz w:val="20"/>
              </w:rPr>
            </w:pPr>
          </w:p>
        </w:tc>
      </w:tr>
    </w:tbl>
    <w:p w14:paraId="3299A17B" w14:textId="2E393281" w:rsidR="00F73CFC" w:rsidRPr="00510DDC" w:rsidRDefault="00F73CFC" w:rsidP="00C254E4">
      <w:pPr>
        <w:rPr>
          <w:rFonts w:ascii="Arial" w:hAnsi="Arial" w:cs="Arial"/>
          <w:b/>
          <w:sz w:val="28"/>
          <w:szCs w:val="28"/>
        </w:rPr>
        <w:sectPr w:rsidR="00F73CFC" w:rsidRPr="00510DDC" w:rsidSect="00F21DC7">
          <w:headerReference w:type="even" r:id="rId22"/>
          <w:headerReference w:type="default" r:id="rId23"/>
          <w:footerReference w:type="even" r:id="rId24"/>
          <w:footerReference w:type="default" r:id="rId25"/>
          <w:headerReference w:type="first" r:id="rId26"/>
          <w:footerReference w:type="first" r:id="rId27"/>
          <w:pgSz w:w="11906" w:h="16838" w:code="9"/>
          <w:pgMar w:top="1440" w:right="1797" w:bottom="1440" w:left="1797" w:header="709" w:footer="709" w:gutter="0"/>
          <w:cols w:space="708"/>
          <w:titlePg/>
          <w:docGrid w:linePitch="360"/>
        </w:sectPr>
      </w:pPr>
    </w:p>
    <w:p w14:paraId="4AD4B796" w14:textId="77777777" w:rsidR="00CC2567" w:rsidRPr="00510DDC" w:rsidRDefault="00B82126" w:rsidP="00FC2E66">
      <w:pPr>
        <w:pStyle w:val="Heading1"/>
        <w:jc w:val="center"/>
      </w:pPr>
      <w:r w:rsidRPr="00510DDC">
        <w:lastRenderedPageBreak/>
        <w:t>S</w:t>
      </w:r>
      <w:r w:rsidR="00CC2567" w:rsidRPr="00510DDC">
        <w:t>CHEDULE 4 – QUALITY REQUIREMENTS</w:t>
      </w:r>
    </w:p>
    <w:p w14:paraId="5D93CF68" w14:textId="77777777" w:rsidR="00F336F9" w:rsidRPr="00510DDC" w:rsidRDefault="00F336F9" w:rsidP="00C52C23">
      <w:pPr>
        <w:spacing w:after="0"/>
        <w:rPr>
          <w:rFonts w:ascii="Arial" w:hAnsi="Arial" w:cs="Arial"/>
          <w:sz w:val="20"/>
        </w:rPr>
      </w:pPr>
    </w:p>
    <w:p w14:paraId="0A88A16D" w14:textId="77777777" w:rsidR="00C52C23" w:rsidRPr="00510DDC" w:rsidRDefault="002A77FE" w:rsidP="00877D6A">
      <w:pPr>
        <w:pStyle w:val="ListParagraph"/>
        <w:numPr>
          <w:ilvl w:val="0"/>
          <w:numId w:val="6"/>
        </w:numPr>
        <w:spacing w:line="276" w:lineRule="auto"/>
        <w:ind w:left="0" w:firstLine="0"/>
        <w:contextualSpacing/>
        <w:jc w:val="center"/>
        <w:outlineLvl w:val="1"/>
        <w:rPr>
          <w:rFonts w:ascii="Arial" w:hAnsi="Arial" w:cs="Arial"/>
          <w:b/>
        </w:rPr>
      </w:pPr>
      <w:bookmarkStart w:id="51" w:name="_Toc428907609"/>
      <w:r w:rsidRPr="00510DDC">
        <w:rPr>
          <w:rFonts w:ascii="Arial" w:hAnsi="Arial" w:cs="Arial"/>
          <w:b/>
        </w:rPr>
        <w:t>Operational Standards</w:t>
      </w:r>
      <w:r w:rsidR="006D2170" w:rsidRPr="00510DDC">
        <w:rPr>
          <w:rFonts w:ascii="Arial" w:hAnsi="Arial" w:cs="Arial"/>
          <w:b/>
        </w:rPr>
        <w:t xml:space="preserve"> and National Quality Requirements</w:t>
      </w:r>
      <w:bookmarkEnd w:id="51"/>
    </w:p>
    <w:p w14:paraId="36A58181" w14:textId="77777777" w:rsidR="00AF246A" w:rsidRPr="00510DDC" w:rsidRDefault="00AF246A" w:rsidP="009C5CF5">
      <w:pPr>
        <w:pStyle w:val="ListParagraph"/>
        <w:ind w:left="0"/>
        <w:contextualSpacing/>
        <w:jc w:val="center"/>
        <w:rPr>
          <w:rFonts w:ascii="Arial" w:hAnsi="Arial" w:cs="Arial"/>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2693"/>
        <w:gridCol w:w="2126"/>
        <w:gridCol w:w="2126"/>
        <w:gridCol w:w="3119"/>
        <w:gridCol w:w="1559"/>
        <w:gridCol w:w="1276"/>
      </w:tblGrid>
      <w:tr w:rsidR="009605FF" w:rsidRPr="00510DDC" w14:paraId="25403AD3" w14:textId="77777777" w:rsidTr="00E743F7">
        <w:trPr>
          <w:tblHeader/>
        </w:trPr>
        <w:tc>
          <w:tcPr>
            <w:tcW w:w="993" w:type="dxa"/>
          </w:tcPr>
          <w:p w14:paraId="06660078"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Ref</w:t>
            </w:r>
          </w:p>
        </w:tc>
        <w:tc>
          <w:tcPr>
            <w:tcW w:w="2693" w:type="dxa"/>
          </w:tcPr>
          <w:p w14:paraId="122C9D77" w14:textId="77777777" w:rsidR="007C0103" w:rsidRPr="00510DDC" w:rsidRDefault="009605FF" w:rsidP="00A72B86">
            <w:pPr>
              <w:spacing w:before="40" w:after="40"/>
              <w:rPr>
                <w:rFonts w:ascii="Arial" w:hAnsi="Arial" w:cs="Arial"/>
                <w:b/>
                <w:bCs/>
                <w:sz w:val="20"/>
              </w:rPr>
            </w:pPr>
            <w:r w:rsidRPr="00510DDC">
              <w:rPr>
                <w:rFonts w:ascii="Arial" w:hAnsi="Arial" w:cs="Arial"/>
                <w:b/>
                <w:bCs/>
                <w:sz w:val="20"/>
              </w:rPr>
              <w:t>Operational Standards</w:t>
            </w:r>
            <w:r w:rsidR="007C0103" w:rsidRPr="00510DDC">
              <w:rPr>
                <w:rFonts w:ascii="Arial" w:hAnsi="Arial" w:cs="Arial"/>
                <w:b/>
                <w:bCs/>
                <w:sz w:val="20"/>
              </w:rPr>
              <w:t>/National Quality Requirements</w:t>
            </w:r>
          </w:p>
          <w:p w14:paraId="54A1959A" w14:textId="77777777" w:rsidR="007C0103" w:rsidRPr="00510DDC" w:rsidRDefault="007C0103" w:rsidP="00A72B86">
            <w:pPr>
              <w:spacing w:before="40" w:after="40"/>
              <w:rPr>
                <w:rFonts w:ascii="Arial" w:hAnsi="Arial" w:cs="Arial"/>
                <w:b/>
                <w:bCs/>
                <w:sz w:val="20"/>
              </w:rPr>
            </w:pPr>
          </w:p>
        </w:tc>
        <w:tc>
          <w:tcPr>
            <w:tcW w:w="2126" w:type="dxa"/>
          </w:tcPr>
          <w:p w14:paraId="55F517B3"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Threshold</w:t>
            </w:r>
          </w:p>
        </w:tc>
        <w:tc>
          <w:tcPr>
            <w:tcW w:w="2126" w:type="dxa"/>
          </w:tcPr>
          <w:p w14:paraId="369B174D" w14:textId="7035507E" w:rsidR="009605FF" w:rsidRPr="00510DDC" w:rsidRDefault="008C2589" w:rsidP="00A72B86">
            <w:pPr>
              <w:spacing w:before="40" w:after="40"/>
              <w:rPr>
                <w:rFonts w:ascii="Arial" w:hAnsi="Arial" w:cs="Arial"/>
                <w:b/>
                <w:bCs/>
                <w:sz w:val="20"/>
              </w:rPr>
            </w:pPr>
            <w:r>
              <w:rPr>
                <w:rFonts w:ascii="Arial" w:hAnsi="Arial" w:cs="Arial"/>
                <w:b/>
                <w:bCs/>
                <w:sz w:val="20"/>
              </w:rPr>
              <w:t>Guidance on definition</w:t>
            </w:r>
          </w:p>
        </w:tc>
        <w:tc>
          <w:tcPr>
            <w:tcW w:w="3119" w:type="dxa"/>
          </w:tcPr>
          <w:p w14:paraId="76D9C6AD"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Consequence of breach</w:t>
            </w:r>
          </w:p>
        </w:tc>
        <w:tc>
          <w:tcPr>
            <w:tcW w:w="1559" w:type="dxa"/>
          </w:tcPr>
          <w:p w14:paraId="1BA7D5A8"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Timing of application of consequence</w:t>
            </w:r>
          </w:p>
        </w:tc>
        <w:tc>
          <w:tcPr>
            <w:tcW w:w="1276" w:type="dxa"/>
          </w:tcPr>
          <w:p w14:paraId="10BC5CC9"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Applicable Service Category</w:t>
            </w:r>
          </w:p>
        </w:tc>
      </w:tr>
      <w:tr w:rsidR="009605FF" w:rsidRPr="00510DDC" w14:paraId="02E9305F" w14:textId="77777777" w:rsidTr="00E743F7">
        <w:tc>
          <w:tcPr>
            <w:tcW w:w="993" w:type="dxa"/>
          </w:tcPr>
          <w:p w14:paraId="2C1D8626" w14:textId="77777777" w:rsidR="009605FF" w:rsidRPr="00510DDC" w:rsidRDefault="009605FF" w:rsidP="00A72B86">
            <w:pPr>
              <w:spacing w:before="40" w:after="40"/>
              <w:rPr>
                <w:rFonts w:ascii="Arial" w:hAnsi="Arial" w:cs="Arial"/>
                <w:b/>
                <w:i/>
                <w:sz w:val="20"/>
              </w:rPr>
            </w:pPr>
            <w:r w:rsidRPr="00510DDC">
              <w:rPr>
                <w:rFonts w:ascii="Arial" w:hAnsi="Arial" w:cs="Arial"/>
                <w:b/>
                <w:i/>
                <w:sz w:val="20"/>
              </w:rPr>
              <w:t>E.B.4</w:t>
            </w:r>
          </w:p>
        </w:tc>
        <w:tc>
          <w:tcPr>
            <w:tcW w:w="2693" w:type="dxa"/>
          </w:tcPr>
          <w:p w14:paraId="03B01CF3" w14:textId="485DE90F"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Percentage of Service Users waiting 6 weeks</w:t>
            </w:r>
            <w:r w:rsidR="005B559B" w:rsidRPr="00510DDC">
              <w:rPr>
                <w:rFonts w:ascii="Arial" w:hAnsi="Arial" w:cs="Arial"/>
                <w:b/>
                <w:i/>
                <w:sz w:val="20"/>
              </w:rPr>
              <w:t xml:space="preserve"> or more</w:t>
            </w:r>
            <w:r w:rsidRPr="00510DDC">
              <w:rPr>
                <w:rFonts w:ascii="Arial" w:hAnsi="Arial" w:cs="Arial"/>
                <w:b/>
                <w:i/>
                <w:sz w:val="20"/>
              </w:rPr>
              <w:t xml:space="preserve"> from Referral for a diagnostic test</w:t>
            </w:r>
          </w:p>
        </w:tc>
        <w:tc>
          <w:tcPr>
            <w:tcW w:w="2126" w:type="dxa"/>
          </w:tcPr>
          <w:p w14:paraId="16535226"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 xml:space="preserve">Operating standard of </w:t>
            </w:r>
            <w:r w:rsidR="005B559B" w:rsidRPr="00510DDC">
              <w:rPr>
                <w:rFonts w:ascii="Arial" w:hAnsi="Arial" w:cs="Arial"/>
                <w:b/>
                <w:i/>
                <w:sz w:val="20"/>
              </w:rPr>
              <w:t>no more than 1%</w:t>
            </w:r>
          </w:p>
        </w:tc>
        <w:tc>
          <w:tcPr>
            <w:tcW w:w="2126" w:type="dxa"/>
          </w:tcPr>
          <w:p w14:paraId="1583344E" w14:textId="45A2FD5B" w:rsidR="009605FF" w:rsidRPr="00510DDC" w:rsidRDefault="008C2589" w:rsidP="00A72B86">
            <w:pPr>
              <w:spacing w:before="40" w:after="40"/>
            </w:pPr>
            <w:r w:rsidRPr="008C2589">
              <w:rPr>
                <w:rFonts w:ascii="Arial" w:eastAsia="MS Mincho" w:hAnsi="Arial" w:cs="Arial"/>
                <w:b/>
                <w:i/>
                <w:sz w:val="20"/>
              </w:rPr>
              <w:t xml:space="preserve">See Diagnostics Definitions and Diagnostics FAQs at: </w:t>
            </w:r>
            <w:hyperlink r:id="rId28" w:history="1">
              <w:r w:rsidRPr="00A72B86">
                <w:rPr>
                  <w:rStyle w:val="Hyperlink"/>
                  <w:rFonts w:ascii="Arial" w:eastAsia="MS Mincho" w:hAnsi="Arial" w:cs="Arial"/>
                  <w:b/>
                  <w:i/>
                  <w:sz w:val="20"/>
                </w:rPr>
                <w:t>https://www.england.nhs.uk/statistics/statistical-work-areas/diagnostics-waiting-times-and-activity/monthly-diagnostics-waiting-times-and-activity/</w:t>
              </w:r>
            </w:hyperlink>
          </w:p>
        </w:tc>
        <w:tc>
          <w:tcPr>
            <w:tcW w:w="3119" w:type="dxa"/>
          </w:tcPr>
          <w:p w14:paraId="1EE28B15" w14:textId="46778C80"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 xml:space="preserve">Where the number of </w:t>
            </w:r>
            <w:r w:rsidR="002A77FE" w:rsidRPr="00510DDC">
              <w:rPr>
                <w:rFonts w:ascii="Arial" w:hAnsi="Arial" w:cs="Arial"/>
                <w:b/>
                <w:i/>
                <w:sz w:val="20"/>
              </w:rPr>
              <w:t xml:space="preserve">Service Users waiting for 6 </w:t>
            </w:r>
            <w:r w:rsidR="005B559B" w:rsidRPr="00510DDC">
              <w:rPr>
                <w:rFonts w:ascii="Arial" w:hAnsi="Arial" w:cs="Arial"/>
                <w:b/>
                <w:i/>
                <w:sz w:val="20"/>
              </w:rPr>
              <w:t>weeks</w:t>
            </w:r>
            <w:r w:rsidR="002A77FE" w:rsidRPr="00510DDC">
              <w:rPr>
                <w:rFonts w:ascii="Arial" w:hAnsi="Arial" w:cs="Arial"/>
                <w:b/>
                <w:i/>
                <w:sz w:val="20"/>
              </w:rPr>
              <w:t xml:space="preserve"> or more</w:t>
            </w:r>
            <w:r w:rsidRPr="00510DDC">
              <w:rPr>
                <w:rFonts w:ascii="Arial" w:hAnsi="Arial" w:cs="Arial"/>
                <w:b/>
                <w:i/>
                <w:sz w:val="20"/>
              </w:rPr>
              <w:t xml:space="preserve"> at the end of the month exceeds the tolerance permitted by the threshold, £200 in respect of each </w:t>
            </w:r>
            <w:r w:rsidR="002A77FE" w:rsidRPr="00510DDC">
              <w:rPr>
                <w:rFonts w:ascii="Arial" w:hAnsi="Arial" w:cs="Arial"/>
                <w:b/>
                <w:i/>
                <w:sz w:val="20"/>
              </w:rPr>
              <w:t>such Service User</w:t>
            </w:r>
            <w:r w:rsidRPr="00510DDC">
              <w:rPr>
                <w:rFonts w:ascii="Arial" w:hAnsi="Arial" w:cs="Arial"/>
                <w:b/>
                <w:i/>
                <w:sz w:val="20"/>
              </w:rPr>
              <w:t xml:space="preserve"> above that threshold</w:t>
            </w:r>
          </w:p>
        </w:tc>
        <w:tc>
          <w:tcPr>
            <w:tcW w:w="1559" w:type="dxa"/>
          </w:tcPr>
          <w:p w14:paraId="73FE6597"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Monthly</w:t>
            </w:r>
          </w:p>
        </w:tc>
        <w:tc>
          <w:tcPr>
            <w:tcW w:w="1276" w:type="dxa"/>
          </w:tcPr>
          <w:p w14:paraId="018C3E35"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CS</w:t>
            </w:r>
          </w:p>
          <w:p w14:paraId="7C3B1D8A"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D</w:t>
            </w:r>
          </w:p>
        </w:tc>
      </w:tr>
      <w:tr w:rsidR="009605FF" w:rsidRPr="00510DDC" w14:paraId="509DE8BF" w14:textId="77777777" w:rsidTr="00F25448">
        <w:tc>
          <w:tcPr>
            <w:tcW w:w="993" w:type="dxa"/>
          </w:tcPr>
          <w:p w14:paraId="46F1677B" w14:textId="77777777" w:rsidR="009605FF" w:rsidRPr="00C87115" w:rsidRDefault="009605FF" w:rsidP="00A72B86">
            <w:pPr>
              <w:autoSpaceDE w:val="0"/>
              <w:autoSpaceDN w:val="0"/>
              <w:adjustRightInd w:val="0"/>
              <w:spacing w:before="40" w:after="40"/>
              <w:rPr>
                <w:rFonts w:ascii="Arial" w:hAnsi="Arial" w:cs="Arial"/>
                <w:b/>
                <w:i/>
                <w:color w:val="BFBFBF" w:themeColor="background1" w:themeShade="BF"/>
                <w:sz w:val="20"/>
              </w:rPr>
            </w:pPr>
            <w:r w:rsidRPr="00C87115">
              <w:rPr>
                <w:rFonts w:ascii="Arial" w:hAnsi="Arial" w:cs="Arial"/>
                <w:b/>
                <w:i/>
                <w:color w:val="BFBFBF" w:themeColor="background1" w:themeShade="BF"/>
                <w:sz w:val="20"/>
              </w:rPr>
              <w:t>E.B.S.3</w:t>
            </w:r>
          </w:p>
        </w:tc>
        <w:tc>
          <w:tcPr>
            <w:tcW w:w="2693" w:type="dxa"/>
          </w:tcPr>
          <w:p w14:paraId="760EB921" w14:textId="4B68E974" w:rsidR="009605FF" w:rsidRPr="00C87115" w:rsidRDefault="009605FF" w:rsidP="00A72B86">
            <w:pPr>
              <w:autoSpaceDE w:val="0"/>
              <w:autoSpaceDN w:val="0"/>
              <w:adjustRightInd w:val="0"/>
              <w:spacing w:before="40" w:after="40"/>
              <w:rPr>
                <w:rFonts w:ascii="Arial" w:hAnsi="Arial" w:cs="Arial"/>
                <w:b/>
                <w:i/>
                <w:color w:val="BFBFBF" w:themeColor="background1" w:themeShade="BF"/>
                <w:sz w:val="20"/>
              </w:rPr>
            </w:pPr>
            <w:r w:rsidRPr="00C87115">
              <w:rPr>
                <w:rFonts w:ascii="Arial" w:hAnsi="Arial" w:cs="Arial"/>
                <w:b/>
                <w:i/>
                <w:color w:val="BFBFBF" w:themeColor="background1" w:themeShade="BF"/>
                <w:sz w:val="20"/>
              </w:rPr>
              <w:t xml:space="preserve">The percentage of Service Users under adult mental illness specialties who were followed up within </w:t>
            </w:r>
            <w:r w:rsidR="00E1299E" w:rsidRPr="00C87115">
              <w:rPr>
                <w:rFonts w:ascii="Arial" w:hAnsi="Arial" w:cs="Arial"/>
                <w:b/>
                <w:i/>
                <w:color w:val="BFBFBF" w:themeColor="background1" w:themeShade="BF"/>
                <w:sz w:val="20"/>
              </w:rPr>
              <w:t>72 hours</w:t>
            </w:r>
            <w:r w:rsidRPr="00C87115">
              <w:rPr>
                <w:rFonts w:ascii="Arial" w:hAnsi="Arial" w:cs="Arial"/>
                <w:b/>
                <w:i/>
                <w:color w:val="BFBFBF" w:themeColor="background1" w:themeShade="BF"/>
                <w:sz w:val="20"/>
              </w:rPr>
              <w:t xml:space="preserve"> of discharge from psychiatric in-patient care</w:t>
            </w:r>
          </w:p>
          <w:p w14:paraId="361BB1A7" w14:textId="18DE54E4" w:rsidR="00F21DC7" w:rsidRPr="00C87115" w:rsidRDefault="00F21DC7" w:rsidP="00A72B86">
            <w:pPr>
              <w:autoSpaceDE w:val="0"/>
              <w:autoSpaceDN w:val="0"/>
              <w:adjustRightInd w:val="0"/>
              <w:spacing w:before="40" w:after="40"/>
              <w:rPr>
                <w:rFonts w:ascii="Arial" w:hAnsi="Arial" w:cs="Arial"/>
                <w:b/>
                <w:i/>
                <w:color w:val="BFBFBF" w:themeColor="background1" w:themeShade="BF"/>
                <w:sz w:val="20"/>
              </w:rPr>
            </w:pPr>
          </w:p>
        </w:tc>
        <w:tc>
          <w:tcPr>
            <w:tcW w:w="2126" w:type="dxa"/>
          </w:tcPr>
          <w:p w14:paraId="5F7B2796" w14:textId="12D0F6A3" w:rsidR="009605FF" w:rsidRPr="00C87115" w:rsidRDefault="009605FF" w:rsidP="00A72B86">
            <w:pPr>
              <w:spacing w:before="40" w:after="40"/>
              <w:rPr>
                <w:rFonts w:ascii="Arial" w:hAnsi="Arial" w:cs="Arial"/>
                <w:b/>
                <w:i/>
                <w:color w:val="BFBFBF" w:themeColor="background1" w:themeShade="BF"/>
                <w:sz w:val="20"/>
              </w:rPr>
            </w:pPr>
            <w:r w:rsidRPr="00C87115">
              <w:rPr>
                <w:rFonts w:ascii="Arial" w:hAnsi="Arial" w:cs="Arial"/>
                <w:b/>
                <w:i/>
                <w:color w:val="BFBFBF" w:themeColor="background1" w:themeShade="BF"/>
                <w:sz w:val="20"/>
              </w:rPr>
              <w:t xml:space="preserve">Operating standard of </w:t>
            </w:r>
            <w:r w:rsidR="00E1299E" w:rsidRPr="00C87115">
              <w:rPr>
                <w:rFonts w:ascii="Arial" w:hAnsi="Arial" w:cs="Arial"/>
                <w:b/>
                <w:i/>
                <w:color w:val="BFBFBF" w:themeColor="background1" w:themeShade="BF"/>
                <w:sz w:val="20"/>
              </w:rPr>
              <w:t>80%</w:t>
            </w:r>
          </w:p>
        </w:tc>
        <w:tc>
          <w:tcPr>
            <w:tcW w:w="2126" w:type="dxa"/>
          </w:tcPr>
          <w:p w14:paraId="12AA901E" w14:textId="11B10B5A" w:rsidR="009605FF" w:rsidRPr="00C87115" w:rsidRDefault="00317E00" w:rsidP="00A72B86">
            <w:pPr>
              <w:spacing w:before="40" w:after="40"/>
              <w:rPr>
                <w:rFonts w:ascii="Arial" w:eastAsia="MS Mincho" w:hAnsi="Arial" w:cs="Times New Roman"/>
                <w:b/>
                <w:i/>
                <w:color w:val="BFBFBF" w:themeColor="background1" w:themeShade="BF"/>
                <w:sz w:val="20"/>
              </w:rPr>
            </w:pPr>
            <w:r w:rsidRPr="00C87115">
              <w:rPr>
                <w:rFonts w:ascii="Arial" w:hAnsi="Arial" w:cs="Arial"/>
                <w:b/>
                <w:i/>
                <w:color w:val="BFBFBF" w:themeColor="background1" w:themeShade="BF"/>
                <w:sz w:val="20"/>
              </w:rPr>
              <w:t>See Contract Technical Guidance Appendix 3</w:t>
            </w:r>
          </w:p>
        </w:tc>
        <w:tc>
          <w:tcPr>
            <w:tcW w:w="3119" w:type="dxa"/>
            <w:shd w:val="clear" w:color="auto" w:fill="auto"/>
          </w:tcPr>
          <w:p w14:paraId="34679495" w14:textId="2932BCCB" w:rsidR="009605FF" w:rsidRPr="00C87115" w:rsidRDefault="002A77FE" w:rsidP="00A72B86">
            <w:pPr>
              <w:spacing w:before="40" w:after="40"/>
              <w:rPr>
                <w:rFonts w:ascii="Arial" w:hAnsi="Arial" w:cs="Arial"/>
                <w:b/>
                <w:i/>
                <w:color w:val="BFBFBF" w:themeColor="background1" w:themeShade="BF"/>
                <w:sz w:val="20"/>
              </w:rPr>
            </w:pPr>
            <w:r w:rsidRPr="00C87115">
              <w:rPr>
                <w:rFonts w:ascii="Arial" w:hAnsi="Arial" w:cs="Arial"/>
                <w:b/>
                <w:i/>
                <w:color w:val="BFBFBF" w:themeColor="background1" w:themeShade="BF"/>
                <w:sz w:val="20"/>
              </w:rPr>
              <w:t xml:space="preserve">Where the number of Service Users in the Quarter not followed up within </w:t>
            </w:r>
            <w:r w:rsidR="00F25448" w:rsidRPr="00C87115">
              <w:rPr>
                <w:rFonts w:ascii="Arial" w:hAnsi="Arial" w:cs="Arial"/>
                <w:b/>
                <w:i/>
                <w:color w:val="BFBFBF" w:themeColor="background1" w:themeShade="BF"/>
                <w:sz w:val="20"/>
              </w:rPr>
              <w:t>72 hours</w:t>
            </w:r>
            <w:r w:rsidRPr="00C87115">
              <w:rPr>
                <w:rFonts w:ascii="Arial" w:hAnsi="Arial" w:cs="Arial"/>
                <w:b/>
                <w:i/>
                <w:color w:val="BFBFBF" w:themeColor="background1" w:themeShade="BF"/>
                <w:sz w:val="20"/>
              </w:rPr>
              <w:t xml:space="preserve"> exceeds the tolerance permitted by the threshold, £200 in respect of each such Service User above that threshold</w:t>
            </w:r>
          </w:p>
        </w:tc>
        <w:tc>
          <w:tcPr>
            <w:tcW w:w="1559" w:type="dxa"/>
            <w:shd w:val="clear" w:color="auto" w:fill="auto"/>
          </w:tcPr>
          <w:p w14:paraId="04BBEF20" w14:textId="77777777" w:rsidR="009605FF" w:rsidRPr="00C87115" w:rsidRDefault="009605FF" w:rsidP="00A72B86">
            <w:pPr>
              <w:spacing w:before="40" w:after="40"/>
              <w:rPr>
                <w:rFonts w:ascii="Arial" w:hAnsi="Arial" w:cs="Arial"/>
                <w:b/>
                <w:i/>
                <w:color w:val="BFBFBF" w:themeColor="background1" w:themeShade="BF"/>
                <w:sz w:val="20"/>
              </w:rPr>
            </w:pPr>
            <w:r w:rsidRPr="00C87115">
              <w:rPr>
                <w:rFonts w:ascii="Arial" w:hAnsi="Arial" w:cs="Arial"/>
                <w:b/>
                <w:i/>
                <w:color w:val="BFBFBF" w:themeColor="background1" w:themeShade="BF"/>
                <w:sz w:val="20"/>
              </w:rPr>
              <w:t>Quarterly</w:t>
            </w:r>
          </w:p>
        </w:tc>
        <w:tc>
          <w:tcPr>
            <w:tcW w:w="1276" w:type="dxa"/>
            <w:shd w:val="clear" w:color="auto" w:fill="auto"/>
          </w:tcPr>
          <w:p w14:paraId="38D14DAE" w14:textId="77777777" w:rsidR="009605FF" w:rsidRPr="00C87115" w:rsidRDefault="00117915" w:rsidP="00A72B86">
            <w:pPr>
              <w:spacing w:before="40" w:after="40"/>
              <w:rPr>
                <w:rFonts w:ascii="Arial" w:hAnsi="Arial" w:cs="Arial"/>
                <w:b/>
                <w:i/>
                <w:color w:val="BFBFBF" w:themeColor="background1" w:themeShade="BF"/>
                <w:sz w:val="20"/>
              </w:rPr>
            </w:pPr>
            <w:r w:rsidRPr="00C87115">
              <w:rPr>
                <w:rFonts w:ascii="Arial" w:hAnsi="Arial" w:cs="Arial"/>
                <w:b/>
                <w:i/>
                <w:color w:val="BFBFBF" w:themeColor="background1" w:themeShade="BF"/>
                <w:sz w:val="20"/>
              </w:rPr>
              <w:t>MH</w:t>
            </w:r>
          </w:p>
        </w:tc>
      </w:tr>
      <w:tr w:rsidR="009605FF" w:rsidRPr="00510DDC" w14:paraId="59550B86" w14:textId="77777777" w:rsidTr="00E743F7">
        <w:tc>
          <w:tcPr>
            <w:tcW w:w="993" w:type="dxa"/>
          </w:tcPr>
          <w:p w14:paraId="54F6CDBD" w14:textId="77777777" w:rsidR="009605FF" w:rsidRPr="00510DDC" w:rsidRDefault="009605FF" w:rsidP="00A72B86">
            <w:pPr>
              <w:autoSpaceDE w:val="0"/>
              <w:autoSpaceDN w:val="0"/>
              <w:adjustRightInd w:val="0"/>
              <w:spacing w:before="40" w:after="40"/>
              <w:rPr>
                <w:rFonts w:ascii="Arial" w:hAnsi="Arial" w:cs="Arial"/>
                <w:color w:val="000000"/>
                <w:sz w:val="20"/>
              </w:rPr>
            </w:pPr>
          </w:p>
        </w:tc>
        <w:tc>
          <w:tcPr>
            <w:tcW w:w="2693" w:type="dxa"/>
          </w:tcPr>
          <w:p w14:paraId="1B3FAA26"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 xml:space="preserve">Duty of </w:t>
            </w:r>
            <w:proofErr w:type="spellStart"/>
            <w:r w:rsidRPr="00510DDC">
              <w:rPr>
                <w:rFonts w:ascii="Arial" w:hAnsi="Arial" w:cs="Arial"/>
                <w:sz w:val="20"/>
              </w:rPr>
              <w:t>candour</w:t>
            </w:r>
            <w:proofErr w:type="spellEnd"/>
          </w:p>
        </w:tc>
        <w:tc>
          <w:tcPr>
            <w:tcW w:w="2126" w:type="dxa"/>
          </w:tcPr>
          <w:p w14:paraId="746F2927"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 xml:space="preserve">Each failure to notify the Relevant Person </w:t>
            </w:r>
            <w:r w:rsidRPr="00510DDC">
              <w:rPr>
                <w:rFonts w:ascii="Arial" w:hAnsi="Arial" w:cs="Arial"/>
                <w:sz w:val="20"/>
              </w:rPr>
              <w:lastRenderedPageBreak/>
              <w:t xml:space="preserve">of a suspected or actual </w:t>
            </w:r>
            <w:r w:rsidR="005F41B2" w:rsidRPr="00510DDC">
              <w:rPr>
                <w:rFonts w:ascii="Arial" w:hAnsi="Arial" w:cs="Arial"/>
                <w:sz w:val="20"/>
              </w:rPr>
              <w:t>Notifiable Safety Incident</w:t>
            </w:r>
            <w:r w:rsidRPr="00510DDC">
              <w:rPr>
                <w:rFonts w:ascii="Arial" w:hAnsi="Arial" w:cs="Arial"/>
                <w:sz w:val="20"/>
              </w:rPr>
              <w:t xml:space="preserve"> in accordance with </w:t>
            </w:r>
            <w:r w:rsidR="00EF7D9F" w:rsidRPr="00510DDC">
              <w:rPr>
                <w:rFonts w:ascii="Arial" w:hAnsi="Arial" w:cs="Arial"/>
                <w:sz w:val="20"/>
              </w:rPr>
              <w:t>Regulation 20 of the 2014 Regulations</w:t>
            </w:r>
          </w:p>
        </w:tc>
        <w:tc>
          <w:tcPr>
            <w:tcW w:w="2126" w:type="dxa"/>
            <w:shd w:val="clear" w:color="auto" w:fill="auto"/>
          </w:tcPr>
          <w:p w14:paraId="79B6B3CE" w14:textId="480610B6" w:rsidR="00ED6147" w:rsidRPr="00441C8F" w:rsidRDefault="00ED6147" w:rsidP="00A72B86">
            <w:pPr>
              <w:spacing w:before="40" w:after="40"/>
              <w:ind w:right="43"/>
              <w:jc w:val="both"/>
              <w:rPr>
                <w:rFonts w:ascii="Arial" w:hAnsi="Arial" w:cs="Arial"/>
                <w:sz w:val="20"/>
              </w:rPr>
            </w:pPr>
            <w:r w:rsidRPr="00441C8F">
              <w:rPr>
                <w:rFonts w:ascii="Arial" w:hAnsi="Arial" w:cs="Arial"/>
                <w:sz w:val="20"/>
              </w:rPr>
              <w:lastRenderedPageBreak/>
              <w:t xml:space="preserve">See CQC guidance </w:t>
            </w:r>
            <w:r w:rsidRPr="00441C8F">
              <w:rPr>
                <w:rFonts w:ascii="Arial" w:hAnsi="Arial" w:cs="Arial"/>
                <w:sz w:val="20"/>
              </w:rPr>
              <w:lastRenderedPageBreak/>
              <w:t>on Regulation 20 at:</w:t>
            </w:r>
          </w:p>
          <w:p w14:paraId="678AA398" w14:textId="711CDB8C" w:rsidR="009605FF" w:rsidRPr="00510DDC" w:rsidRDefault="009B00E7" w:rsidP="00A72B86">
            <w:pPr>
              <w:pStyle w:val="NoSpacing"/>
              <w:spacing w:before="40" w:after="40"/>
              <w:rPr>
                <w:rFonts w:ascii="Arial" w:hAnsi="Arial" w:cs="Arial"/>
                <w:sz w:val="20"/>
              </w:rPr>
            </w:pPr>
            <w:hyperlink r:id="rId29" w:history="1">
              <w:r w:rsidR="00ED6147" w:rsidRPr="00441C8F">
                <w:rPr>
                  <w:rStyle w:val="Hyperlink"/>
                  <w:rFonts w:ascii="Arial" w:hAnsi="Arial" w:cs="Arial"/>
                  <w:sz w:val="20"/>
                </w:rPr>
                <w:t>https://www.cqc.org.uk/guidance-providers/regulations-enforcement/regulation-20-duty-candour</w:t>
              </w:r>
            </w:hyperlink>
          </w:p>
        </w:tc>
        <w:tc>
          <w:tcPr>
            <w:tcW w:w="3119" w:type="dxa"/>
          </w:tcPr>
          <w:p w14:paraId="4CB2E3BF"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lastRenderedPageBreak/>
              <w:t xml:space="preserve">Recovery of the cost of the episode of care, or £10,000 if </w:t>
            </w:r>
            <w:r w:rsidRPr="00510DDC">
              <w:rPr>
                <w:rFonts w:ascii="Arial" w:hAnsi="Arial" w:cs="Arial"/>
                <w:sz w:val="20"/>
              </w:rPr>
              <w:lastRenderedPageBreak/>
              <w:t>the cost of the episode of care is unknown or indeterminate</w:t>
            </w:r>
          </w:p>
        </w:tc>
        <w:tc>
          <w:tcPr>
            <w:tcW w:w="1559" w:type="dxa"/>
          </w:tcPr>
          <w:p w14:paraId="05D7F4F3"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lastRenderedPageBreak/>
              <w:t>Monthly</w:t>
            </w:r>
          </w:p>
        </w:tc>
        <w:tc>
          <w:tcPr>
            <w:tcW w:w="1276" w:type="dxa"/>
          </w:tcPr>
          <w:p w14:paraId="48DCCA98"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All</w:t>
            </w:r>
          </w:p>
        </w:tc>
      </w:tr>
      <w:tr w:rsidR="001879F1" w:rsidRPr="00510DDC" w14:paraId="411D9ED3" w14:textId="77777777" w:rsidTr="001879F1">
        <w:tc>
          <w:tcPr>
            <w:tcW w:w="993" w:type="dxa"/>
          </w:tcPr>
          <w:p w14:paraId="5BF9A402" w14:textId="77777777" w:rsidR="001C6321" w:rsidRPr="00C87115" w:rsidRDefault="002E2744" w:rsidP="00A72B86">
            <w:pPr>
              <w:autoSpaceDE w:val="0"/>
              <w:autoSpaceDN w:val="0"/>
              <w:adjustRightInd w:val="0"/>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lastRenderedPageBreak/>
              <w:t>E.H.4</w:t>
            </w:r>
          </w:p>
        </w:tc>
        <w:tc>
          <w:tcPr>
            <w:tcW w:w="2693" w:type="dxa"/>
          </w:tcPr>
          <w:p w14:paraId="4868C762" w14:textId="616D78A5" w:rsidR="00CA5F94" w:rsidRPr="00C87115" w:rsidRDefault="001C6321"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 xml:space="preserve">Early Intervention in Psychosis </w:t>
            </w:r>
            <w:proofErr w:type="spellStart"/>
            <w:r w:rsidRPr="00C87115">
              <w:rPr>
                <w:rFonts w:ascii="Arial" w:hAnsi="Arial"/>
                <w:b/>
                <w:i/>
                <w:strike/>
                <w:color w:val="BFBFBF" w:themeColor="background1" w:themeShade="BF"/>
                <w:sz w:val="20"/>
              </w:rPr>
              <w:t>programmes</w:t>
            </w:r>
            <w:proofErr w:type="spellEnd"/>
            <w:r w:rsidRPr="00C87115">
              <w:rPr>
                <w:rFonts w:ascii="Arial" w:hAnsi="Arial"/>
                <w:b/>
                <w:i/>
                <w:strike/>
                <w:color w:val="BFBFBF" w:themeColor="background1" w:themeShade="BF"/>
                <w:sz w:val="20"/>
              </w:rPr>
              <w:t xml:space="preserve">: the percentage of Service Users experiencing a </w:t>
            </w:r>
            <w:r w:rsidR="00D30D7F" w:rsidRPr="00C87115">
              <w:rPr>
                <w:rFonts w:ascii="Arial" w:hAnsi="Arial"/>
                <w:b/>
                <w:i/>
                <w:strike/>
                <w:color w:val="BFBFBF" w:themeColor="background1" w:themeShade="BF"/>
                <w:sz w:val="20"/>
              </w:rPr>
              <w:t xml:space="preserve">first episode of psychosis or ARMS (at risk mental state) who wait less than two weeks to start a NICE-recommended package of </w:t>
            </w:r>
            <w:r w:rsidR="00D42823" w:rsidRPr="00C87115">
              <w:rPr>
                <w:rFonts w:ascii="Arial" w:hAnsi="Arial"/>
                <w:b/>
                <w:i/>
                <w:strike/>
                <w:color w:val="BFBFBF" w:themeColor="background1" w:themeShade="BF"/>
                <w:sz w:val="20"/>
              </w:rPr>
              <w:t>c</w:t>
            </w:r>
            <w:r w:rsidR="00D30D7F" w:rsidRPr="00C87115">
              <w:rPr>
                <w:rFonts w:ascii="Arial" w:hAnsi="Arial"/>
                <w:b/>
                <w:i/>
                <w:strike/>
                <w:color w:val="BFBFBF" w:themeColor="background1" w:themeShade="BF"/>
                <w:sz w:val="20"/>
              </w:rPr>
              <w:t>a</w:t>
            </w:r>
            <w:r w:rsidR="00D42823" w:rsidRPr="00C87115">
              <w:rPr>
                <w:rFonts w:ascii="Arial" w:hAnsi="Arial"/>
                <w:b/>
                <w:i/>
                <w:strike/>
                <w:color w:val="BFBFBF" w:themeColor="background1" w:themeShade="BF"/>
                <w:sz w:val="20"/>
              </w:rPr>
              <w:t>r</w:t>
            </w:r>
            <w:r w:rsidR="00D30D7F" w:rsidRPr="00C87115">
              <w:rPr>
                <w:rFonts w:ascii="Arial" w:hAnsi="Arial"/>
                <w:b/>
                <w:i/>
                <w:strike/>
                <w:color w:val="BFBFBF" w:themeColor="background1" w:themeShade="BF"/>
                <w:sz w:val="20"/>
              </w:rPr>
              <w:t>e</w:t>
            </w:r>
          </w:p>
        </w:tc>
        <w:tc>
          <w:tcPr>
            <w:tcW w:w="2126" w:type="dxa"/>
          </w:tcPr>
          <w:p w14:paraId="76B5E140" w14:textId="500D4340" w:rsidR="001C6321" w:rsidRPr="00C87115" w:rsidRDefault="00B4411D"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O</w:t>
            </w:r>
            <w:r w:rsidR="002446C2" w:rsidRPr="00C87115">
              <w:rPr>
                <w:rFonts w:ascii="Arial" w:hAnsi="Arial"/>
                <w:b/>
                <w:i/>
                <w:strike/>
                <w:color w:val="BFBFBF" w:themeColor="background1" w:themeShade="BF"/>
                <w:sz w:val="20"/>
              </w:rPr>
              <w:t xml:space="preserve">perating standard of </w:t>
            </w:r>
            <w:r w:rsidR="008713F5" w:rsidRPr="00C87115">
              <w:rPr>
                <w:rFonts w:ascii="Arial" w:hAnsi="Arial"/>
                <w:b/>
                <w:i/>
                <w:strike/>
                <w:color w:val="BFBFBF" w:themeColor="background1" w:themeShade="BF"/>
                <w:sz w:val="20"/>
              </w:rPr>
              <w:t>60%</w:t>
            </w:r>
          </w:p>
        </w:tc>
        <w:tc>
          <w:tcPr>
            <w:tcW w:w="2126" w:type="dxa"/>
            <w:shd w:val="clear" w:color="auto" w:fill="FFFFFF" w:themeFill="background1"/>
          </w:tcPr>
          <w:p w14:paraId="3A8F4E9C" w14:textId="58456492" w:rsidR="001C6321" w:rsidRPr="00C87115" w:rsidRDefault="00ED6147" w:rsidP="00A72B86">
            <w:pPr>
              <w:spacing w:before="40" w:after="40"/>
              <w:rPr>
                <w:strike/>
                <w:color w:val="BFBFBF" w:themeColor="background1" w:themeShade="BF"/>
              </w:rPr>
            </w:pPr>
            <w:r w:rsidRPr="00C87115">
              <w:rPr>
                <w:rFonts w:ascii="Arial" w:eastAsia="MS Mincho" w:hAnsi="Arial" w:cs="Times New Roman"/>
                <w:b/>
                <w:i/>
                <w:strike/>
                <w:color w:val="BFBFBF" w:themeColor="background1" w:themeShade="BF"/>
                <w:sz w:val="20"/>
              </w:rPr>
              <w:t xml:space="preserve">See Guidance for Reporting Against Access and Waiting Time Standards and FAQs Document at: </w:t>
            </w:r>
            <w:hyperlink r:id="rId30" w:history="1">
              <w:r w:rsidRPr="00C87115">
                <w:rPr>
                  <w:rStyle w:val="Hyperlink"/>
                  <w:rFonts w:ascii="Arial" w:eastAsia="MS Mincho" w:hAnsi="Arial" w:cs="Times New Roman"/>
                  <w:b/>
                  <w:i/>
                  <w:strike/>
                  <w:color w:val="BFBFBF" w:themeColor="background1" w:themeShade="BF"/>
                  <w:sz w:val="20"/>
                </w:rPr>
                <w:t>https://www.england.nhs.uk/mental-health/resources/access-waiting-time/</w:t>
              </w:r>
            </w:hyperlink>
          </w:p>
        </w:tc>
        <w:tc>
          <w:tcPr>
            <w:tcW w:w="3119" w:type="dxa"/>
          </w:tcPr>
          <w:p w14:paraId="26C781FA" w14:textId="77777777" w:rsidR="001C6321" w:rsidRPr="00C87115" w:rsidRDefault="001C6321"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Issue of Contract Performance Notice and subsequent process in accordance with GC9</w:t>
            </w:r>
          </w:p>
        </w:tc>
        <w:tc>
          <w:tcPr>
            <w:tcW w:w="1559" w:type="dxa"/>
          </w:tcPr>
          <w:p w14:paraId="4ED21C5A" w14:textId="77777777" w:rsidR="001C6321" w:rsidRPr="00C87115" w:rsidRDefault="001C6321"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Quarterly</w:t>
            </w:r>
          </w:p>
        </w:tc>
        <w:tc>
          <w:tcPr>
            <w:tcW w:w="1276" w:type="dxa"/>
          </w:tcPr>
          <w:p w14:paraId="6D967BF0" w14:textId="77777777" w:rsidR="001C6321" w:rsidRPr="00C87115" w:rsidRDefault="001C6321" w:rsidP="00A72B86">
            <w:pPr>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MH</w:t>
            </w:r>
          </w:p>
        </w:tc>
      </w:tr>
      <w:tr w:rsidR="001879F1" w:rsidRPr="00510DDC" w14:paraId="5AF250F3" w14:textId="77777777" w:rsidTr="001879F1">
        <w:tc>
          <w:tcPr>
            <w:tcW w:w="993" w:type="dxa"/>
          </w:tcPr>
          <w:p w14:paraId="2862C937" w14:textId="77777777" w:rsidR="001C6321" w:rsidRPr="00C87115" w:rsidRDefault="002E2744" w:rsidP="00A72B86">
            <w:pPr>
              <w:autoSpaceDE w:val="0"/>
              <w:autoSpaceDN w:val="0"/>
              <w:adjustRightInd w:val="0"/>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E.H.1</w:t>
            </w:r>
          </w:p>
        </w:tc>
        <w:tc>
          <w:tcPr>
            <w:tcW w:w="2693" w:type="dxa"/>
          </w:tcPr>
          <w:p w14:paraId="70CDFE2C" w14:textId="793028BA" w:rsidR="001C6321" w:rsidRPr="00C87115" w:rsidRDefault="001C6321"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 xml:space="preserve">Improving Access to Psychological Therapies (IAPT) </w:t>
            </w:r>
            <w:proofErr w:type="spellStart"/>
            <w:r w:rsidRPr="00C87115">
              <w:rPr>
                <w:rFonts w:ascii="Arial" w:hAnsi="Arial"/>
                <w:b/>
                <w:i/>
                <w:strike/>
                <w:color w:val="BFBFBF" w:themeColor="background1" w:themeShade="BF"/>
                <w:sz w:val="20"/>
              </w:rPr>
              <w:t>programmes</w:t>
            </w:r>
            <w:proofErr w:type="spellEnd"/>
            <w:r w:rsidRPr="00C87115">
              <w:rPr>
                <w:rFonts w:ascii="Arial" w:hAnsi="Arial"/>
                <w:b/>
                <w:i/>
                <w:strike/>
                <w:color w:val="BFBFBF" w:themeColor="background1" w:themeShade="BF"/>
                <w:sz w:val="20"/>
              </w:rPr>
              <w:t xml:space="preserve">: the percentage of Service Users referred to an IAPT </w:t>
            </w:r>
            <w:proofErr w:type="spellStart"/>
            <w:r w:rsidRPr="00C87115">
              <w:rPr>
                <w:rFonts w:ascii="Arial" w:hAnsi="Arial"/>
                <w:b/>
                <w:i/>
                <w:strike/>
                <w:color w:val="BFBFBF" w:themeColor="background1" w:themeShade="BF"/>
                <w:sz w:val="20"/>
              </w:rPr>
              <w:t>programme</w:t>
            </w:r>
            <w:proofErr w:type="spellEnd"/>
            <w:r w:rsidRPr="00C87115">
              <w:rPr>
                <w:rFonts w:ascii="Arial" w:hAnsi="Arial"/>
                <w:b/>
                <w:i/>
                <w:strike/>
                <w:color w:val="BFBFBF" w:themeColor="background1" w:themeShade="BF"/>
                <w:sz w:val="20"/>
              </w:rPr>
              <w:t xml:space="preserve"> who </w:t>
            </w:r>
            <w:r w:rsidR="00D30D7F" w:rsidRPr="00C87115">
              <w:rPr>
                <w:rFonts w:ascii="Arial" w:hAnsi="Arial"/>
                <w:b/>
                <w:i/>
                <w:strike/>
                <w:color w:val="BFBFBF" w:themeColor="background1" w:themeShade="BF"/>
                <w:sz w:val="20"/>
              </w:rPr>
              <w:t>wait six weeks or less from referral to entering a course of IAPT treatment</w:t>
            </w:r>
          </w:p>
        </w:tc>
        <w:tc>
          <w:tcPr>
            <w:tcW w:w="2126" w:type="dxa"/>
          </w:tcPr>
          <w:p w14:paraId="299CCADB" w14:textId="77777777" w:rsidR="001C6321" w:rsidRPr="00C87115" w:rsidRDefault="001C6321"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Operating standard of 75%</w:t>
            </w:r>
          </w:p>
        </w:tc>
        <w:tc>
          <w:tcPr>
            <w:tcW w:w="2126" w:type="dxa"/>
            <w:shd w:val="clear" w:color="auto" w:fill="FFFFFF" w:themeFill="background1"/>
          </w:tcPr>
          <w:p w14:paraId="2DA69AF6" w14:textId="796C116D" w:rsidR="009B31CA" w:rsidRPr="00C87115" w:rsidRDefault="009B31CA" w:rsidP="009B31CA">
            <w:pPr>
              <w:spacing w:before="40" w:after="40"/>
              <w:rPr>
                <w:rFonts w:ascii="Arial" w:hAnsi="Arial" w:cs="Arial"/>
                <w:b/>
                <w:i/>
                <w:strike/>
                <w:color w:val="BFBFBF" w:themeColor="background1" w:themeShade="BF"/>
                <w:sz w:val="20"/>
              </w:rPr>
            </w:pPr>
            <w:r w:rsidRPr="00C87115">
              <w:rPr>
                <w:rFonts w:ascii="Arial" w:hAnsi="Arial" w:cs="Arial"/>
                <w:b/>
                <w:i/>
                <w:strike/>
                <w:color w:val="BFBFBF" w:themeColor="background1" w:themeShade="BF"/>
                <w:sz w:val="20"/>
              </w:rPr>
              <w:t>See Annex F1, NHS Operational Planning and Contracting Guidance 2020/21 at:</w:t>
            </w:r>
          </w:p>
          <w:p w14:paraId="7F1F0A8C" w14:textId="6B93AD1A" w:rsidR="001C6321" w:rsidRPr="00C87115" w:rsidRDefault="009B00E7" w:rsidP="009B31CA">
            <w:pPr>
              <w:spacing w:before="40" w:after="40"/>
              <w:rPr>
                <w:b/>
                <w:i/>
                <w:strike/>
                <w:color w:val="BFBFBF" w:themeColor="background1" w:themeShade="BF"/>
              </w:rPr>
            </w:pPr>
            <w:hyperlink r:id="rId31" w:history="1">
              <w:r w:rsidR="009B31CA" w:rsidRPr="00C87115">
                <w:rPr>
                  <w:rStyle w:val="Hyperlink"/>
                  <w:rFonts w:ascii="Arial" w:eastAsia="MS Mincho" w:hAnsi="Arial" w:cs="Arial"/>
                  <w:b/>
                  <w:i/>
                  <w:strike/>
                  <w:color w:val="BFBFBF" w:themeColor="background1" w:themeShade="BF"/>
                  <w:sz w:val="20"/>
                </w:rPr>
                <w:t>https://www.england.nhs.uk/publication/nhs-operational-planning-and-contracting-guidance-2020-21-annex-f-activity-</w:t>
              </w:r>
              <w:r w:rsidR="009B31CA" w:rsidRPr="00C87115">
                <w:rPr>
                  <w:rStyle w:val="Hyperlink"/>
                  <w:rFonts w:ascii="Arial" w:eastAsia="MS Mincho" w:hAnsi="Arial" w:cs="Arial"/>
                  <w:b/>
                  <w:i/>
                  <w:strike/>
                  <w:color w:val="BFBFBF" w:themeColor="background1" w:themeShade="BF"/>
                  <w:sz w:val="20"/>
                </w:rPr>
                <w:lastRenderedPageBreak/>
                <w:t>and-performance/</w:t>
              </w:r>
            </w:hyperlink>
          </w:p>
        </w:tc>
        <w:tc>
          <w:tcPr>
            <w:tcW w:w="3119" w:type="dxa"/>
          </w:tcPr>
          <w:p w14:paraId="64E498A4" w14:textId="77777777" w:rsidR="001C6321" w:rsidRPr="00C87115" w:rsidRDefault="001C6321"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lastRenderedPageBreak/>
              <w:t>Issue of Contract Performance Notice and subsequent process in accordance with GC9</w:t>
            </w:r>
          </w:p>
        </w:tc>
        <w:tc>
          <w:tcPr>
            <w:tcW w:w="1559" w:type="dxa"/>
          </w:tcPr>
          <w:p w14:paraId="30C0A81E" w14:textId="77777777" w:rsidR="001C6321" w:rsidRPr="00C87115" w:rsidRDefault="001C6321"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Quarterly</w:t>
            </w:r>
          </w:p>
        </w:tc>
        <w:tc>
          <w:tcPr>
            <w:tcW w:w="1276" w:type="dxa"/>
          </w:tcPr>
          <w:p w14:paraId="69FE46E3" w14:textId="77777777" w:rsidR="001C6321" w:rsidRPr="00C87115" w:rsidRDefault="001C6321" w:rsidP="00A72B86">
            <w:pPr>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MH</w:t>
            </w:r>
          </w:p>
        </w:tc>
      </w:tr>
      <w:tr w:rsidR="001879F1" w:rsidRPr="00510DDC" w14:paraId="02D16C3E" w14:textId="77777777" w:rsidTr="001879F1">
        <w:tc>
          <w:tcPr>
            <w:tcW w:w="993" w:type="dxa"/>
          </w:tcPr>
          <w:p w14:paraId="1D1855FE" w14:textId="77777777" w:rsidR="001C6321" w:rsidRPr="00C87115" w:rsidRDefault="002E2744" w:rsidP="00A72B86">
            <w:pPr>
              <w:autoSpaceDE w:val="0"/>
              <w:autoSpaceDN w:val="0"/>
              <w:adjustRightInd w:val="0"/>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lastRenderedPageBreak/>
              <w:t>E.H.2</w:t>
            </w:r>
          </w:p>
        </w:tc>
        <w:tc>
          <w:tcPr>
            <w:tcW w:w="2693" w:type="dxa"/>
          </w:tcPr>
          <w:p w14:paraId="49A7B156" w14:textId="13500CE4" w:rsidR="001C6321" w:rsidRPr="00C87115" w:rsidRDefault="001C6321"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 xml:space="preserve">Improving Access to Psychological Therapies (IAPT) </w:t>
            </w:r>
            <w:proofErr w:type="spellStart"/>
            <w:r w:rsidRPr="00C87115">
              <w:rPr>
                <w:rFonts w:ascii="Arial" w:hAnsi="Arial"/>
                <w:b/>
                <w:i/>
                <w:strike/>
                <w:color w:val="BFBFBF" w:themeColor="background1" w:themeShade="BF"/>
                <w:sz w:val="20"/>
              </w:rPr>
              <w:t>programmes</w:t>
            </w:r>
            <w:proofErr w:type="spellEnd"/>
            <w:r w:rsidRPr="00C87115">
              <w:rPr>
                <w:rFonts w:ascii="Arial" w:hAnsi="Arial"/>
                <w:b/>
                <w:i/>
                <w:strike/>
                <w:color w:val="BFBFBF" w:themeColor="background1" w:themeShade="BF"/>
                <w:sz w:val="20"/>
              </w:rPr>
              <w:t xml:space="preserve">: the percentage of Service Users referred to an IAPT </w:t>
            </w:r>
            <w:proofErr w:type="spellStart"/>
            <w:r w:rsidRPr="00C87115">
              <w:rPr>
                <w:rFonts w:ascii="Arial" w:hAnsi="Arial"/>
                <w:b/>
                <w:i/>
                <w:strike/>
                <w:color w:val="BFBFBF" w:themeColor="background1" w:themeShade="BF"/>
                <w:sz w:val="20"/>
              </w:rPr>
              <w:t>programme</w:t>
            </w:r>
            <w:proofErr w:type="spellEnd"/>
            <w:r w:rsidRPr="00C87115">
              <w:rPr>
                <w:rFonts w:ascii="Arial" w:hAnsi="Arial"/>
                <w:b/>
                <w:i/>
                <w:strike/>
                <w:color w:val="BFBFBF" w:themeColor="background1" w:themeShade="BF"/>
                <w:sz w:val="20"/>
              </w:rPr>
              <w:t xml:space="preserve"> who </w:t>
            </w:r>
            <w:r w:rsidR="00D30D7F" w:rsidRPr="00C87115">
              <w:rPr>
                <w:rFonts w:ascii="Arial" w:hAnsi="Arial"/>
                <w:b/>
                <w:i/>
                <w:strike/>
                <w:color w:val="BFBFBF" w:themeColor="background1" w:themeShade="BF"/>
                <w:sz w:val="20"/>
              </w:rPr>
              <w:t>wait 18 weeks or less from referral to entering a course of IAPT treatment</w:t>
            </w:r>
          </w:p>
        </w:tc>
        <w:tc>
          <w:tcPr>
            <w:tcW w:w="2126" w:type="dxa"/>
          </w:tcPr>
          <w:p w14:paraId="414B15B2" w14:textId="77777777" w:rsidR="001C6321" w:rsidRPr="00C87115" w:rsidRDefault="001C6321"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Operating standard of 95%</w:t>
            </w:r>
          </w:p>
        </w:tc>
        <w:tc>
          <w:tcPr>
            <w:tcW w:w="2126" w:type="dxa"/>
            <w:shd w:val="clear" w:color="auto" w:fill="FFFFFF" w:themeFill="background1"/>
          </w:tcPr>
          <w:p w14:paraId="3BBB0672" w14:textId="1B6AB492" w:rsidR="009B31CA" w:rsidRPr="00C87115" w:rsidRDefault="009B31CA" w:rsidP="009B31CA">
            <w:pPr>
              <w:spacing w:before="40" w:after="40"/>
              <w:rPr>
                <w:rFonts w:ascii="Arial" w:hAnsi="Arial" w:cs="Arial"/>
                <w:b/>
                <w:i/>
                <w:strike/>
                <w:color w:val="BFBFBF" w:themeColor="background1" w:themeShade="BF"/>
                <w:sz w:val="20"/>
              </w:rPr>
            </w:pPr>
            <w:r w:rsidRPr="00C87115">
              <w:rPr>
                <w:rFonts w:ascii="Arial" w:hAnsi="Arial" w:cs="Arial"/>
                <w:b/>
                <w:i/>
                <w:strike/>
                <w:color w:val="BFBFBF" w:themeColor="background1" w:themeShade="BF"/>
                <w:sz w:val="20"/>
              </w:rPr>
              <w:t>See Annex F1, NHS Operational Planning and Contracting Guidance 2020/21 at:</w:t>
            </w:r>
          </w:p>
          <w:p w14:paraId="788C2541" w14:textId="10F30D72" w:rsidR="001C6321" w:rsidRPr="00C87115" w:rsidRDefault="009B00E7" w:rsidP="009B31CA">
            <w:pPr>
              <w:spacing w:before="40" w:after="40"/>
              <w:rPr>
                <w:rFonts w:ascii="Arial" w:hAnsi="Arial"/>
                <w:b/>
                <w:i/>
                <w:strike/>
                <w:color w:val="BFBFBF" w:themeColor="background1" w:themeShade="BF"/>
                <w:sz w:val="20"/>
              </w:rPr>
            </w:pPr>
            <w:hyperlink r:id="rId32" w:history="1">
              <w:r w:rsidR="009B31CA" w:rsidRPr="00C87115">
                <w:rPr>
                  <w:rStyle w:val="Hyperlink"/>
                  <w:rFonts w:ascii="Arial" w:eastAsia="MS Mincho" w:hAnsi="Arial" w:cs="Arial"/>
                  <w:b/>
                  <w:i/>
                  <w:strike/>
                  <w:color w:val="BFBFBF" w:themeColor="background1" w:themeShade="BF"/>
                  <w:sz w:val="20"/>
                </w:rPr>
                <w:t>https://www.england.nhs.uk/publication/nhs-operational-planning-and-contracting-guidance-2020-21-annex-f-activity-and-performance/</w:t>
              </w:r>
            </w:hyperlink>
          </w:p>
        </w:tc>
        <w:tc>
          <w:tcPr>
            <w:tcW w:w="3119" w:type="dxa"/>
          </w:tcPr>
          <w:p w14:paraId="337E156A" w14:textId="77777777" w:rsidR="001C6321" w:rsidRPr="00C87115" w:rsidRDefault="001C6321"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Issue of Contract Performance Notice and subsequent process in accordance with GC9</w:t>
            </w:r>
          </w:p>
        </w:tc>
        <w:tc>
          <w:tcPr>
            <w:tcW w:w="1559" w:type="dxa"/>
          </w:tcPr>
          <w:p w14:paraId="07086571" w14:textId="77777777" w:rsidR="001C6321" w:rsidRPr="00C87115" w:rsidRDefault="001C6321" w:rsidP="00A72B86">
            <w:pPr>
              <w:pStyle w:val="NoSpacing"/>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Quarterly</w:t>
            </w:r>
          </w:p>
        </w:tc>
        <w:tc>
          <w:tcPr>
            <w:tcW w:w="1276" w:type="dxa"/>
          </w:tcPr>
          <w:p w14:paraId="706C38F1" w14:textId="3641CB35" w:rsidR="001C6321" w:rsidRPr="00C87115" w:rsidRDefault="001C6321" w:rsidP="00A72B86">
            <w:pPr>
              <w:spacing w:before="40" w:after="40"/>
              <w:rPr>
                <w:rFonts w:ascii="Arial" w:hAnsi="Arial"/>
                <w:b/>
                <w:i/>
                <w:strike/>
                <w:color w:val="BFBFBF" w:themeColor="background1" w:themeShade="BF"/>
                <w:sz w:val="20"/>
              </w:rPr>
            </w:pPr>
            <w:r w:rsidRPr="00C87115">
              <w:rPr>
                <w:rFonts w:ascii="Arial" w:hAnsi="Arial"/>
                <w:b/>
                <w:i/>
                <w:strike/>
                <w:color w:val="BFBFBF" w:themeColor="background1" w:themeShade="BF"/>
                <w:sz w:val="20"/>
              </w:rPr>
              <w:t>MH</w:t>
            </w:r>
          </w:p>
        </w:tc>
      </w:tr>
    </w:tbl>
    <w:p w14:paraId="2F03EE79" w14:textId="77777777" w:rsidR="00183B8C" w:rsidRDefault="00183B8C" w:rsidP="009C5CF5">
      <w:pPr>
        <w:spacing w:after="0"/>
        <w:rPr>
          <w:rFonts w:ascii="Arial" w:hAnsi="Arial" w:cs="Arial"/>
          <w:sz w:val="20"/>
        </w:rPr>
      </w:pPr>
    </w:p>
    <w:p w14:paraId="24B55D56" w14:textId="133A2289" w:rsidR="00183B8C" w:rsidRDefault="00183B8C" w:rsidP="009C5CF5">
      <w:pPr>
        <w:spacing w:after="0"/>
        <w:rPr>
          <w:rFonts w:ascii="Arial" w:hAnsi="Arial" w:cs="Arial"/>
          <w:sz w:val="20"/>
        </w:rPr>
      </w:pPr>
      <w:r w:rsidRPr="00183B8C">
        <w:rPr>
          <w:rFonts w:ascii="Arial" w:hAnsi="Arial" w:cs="Arial"/>
          <w:sz w:val="20"/>
        </w:rPr>
        <w:t>The Provider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 in accordance with Schedule 6A.</w:t>
      </w:r>
    </w:p>
    <w:p w14:paraId="044CF05F" w14:textId="77777777" w:rsidR="00183B8C" w:rsidRDefault="00183B8C" w:rsidP="009C5CF5">
      <w:pPr>
        <w:spacing w:after="0"/>
        <w:rPr>
          <w:rFonts w:ascii="Arial" w:hAnsi="Arial" w:cs="Arial"/>
          <w:sz w:val="20"/>
        </w:rPr>
      </w:pPr>
    </w:p>
    <w:p w14:paraId="26574C2E" w14:textId="2B78B7C3" w:rsidR="009605FF" w:rsidRPr="00510DDC" w:rsidRDefault="001C6321">
      <w:pPr>
        <w:rPr>
          <w:rFonts w:ascii="Arial" w:eastAsia="Times New Roman" w:hAnsi="Arial" w:cs="Arial"/>
          <w:b/>
          <w:sz w:val="28"/>
          <w:szCs w:val="28"/>
          <w:lang w:val="en-GB" w:eastAsia="en-GB"/>
        </w:rPr>
      </w:pPr>
      <w:r w:rsidRPr="00510DDC">
        <w:rPr>
          <w:rFonts w:ascii="Arial" w:hAnsi="Arial" w:cs="Arial"/>
          <w:sz w:val="20"/>
        </w:rPr>
        <w:t>In respect of the Operational Standard</w:t>
      </w:r>
      <w:r w:rsidR="003B0EAD">
        <w:rPr>
          <w:rFonts w:ascii="Arial" w:hAnsi="Arial" w:cs="Arial"/>
          <w:sz w:val="20"/>
        </w:rPr>
        <w:t>s and National Quality Requirements</w:t>
      </w:r>
      <w:r w:rsidRPr="00510DDC">
        <w:rPr>
          <w:rFonts w:ascii="Arial" w:hAnsi="Arial" w:cs="Arial"/>
          <w:sz w:val="20"/>
        </w:rPr>
        <w:t xml:space="preserve"> shown in </w:t>
      </w:r>
      <w:r w:rsidRPr="00510DDC">
        <w:rPr>
          <w:rFonts w:ascii="Arial" w:hAnsi="Arial" w:cs="Arial"/>
          <w:b/>
          <w:i/>
          <w:sz w:val="20"/>
        </w:rPr>
        <w:t>bold italics</w:t>
      </w:r>
      <w:r w:rsidRPr="00510DDC">
        <w:rPr>
          <w:rFonts w:ascii="Arial" w:hAnsi="Arial" w:cs="Arial"/>
          <w:sz w:val="20"/>
        </w:rPr>
        <w:t xml:space="preserve"> the provisions of SC36.</w:t>
      </w:r>
      <w:r w:rsidR="00F07A4D" w:rsidRPr="00510DDC">
        <w:rPr>
          <w:rFonts w:ascii="Arial" w:hAnsi="Arial" w:cs="Arial"/>
          <w:sz w:val="20"/>
        </w:rPr>
        <w:t>2</w:t>
      </w:r>
      <w:r w:rsidR="00A72B86">
        <w:rPr>
          <w:rFonts w:ascii="Arial" w:hAnsi="Arial" w:cs="Arial"/>
          <w:sz w:val="20"/>
        </w:rPr>
        <w:t>8</w:t>
      </w:r>
      <w:r w:rsidRPr="00510DDC">
        <w:rPr>
          <w:rFonts w:ascii="Arial" w:hAnsi="Arial" w:cs="Arial"/>
          <w:sz w:val="20"/>
        </w:rPr>
        <w:t xml:space="preserve"> apply.</w:t>
      </w:r>
      <w:r w:rsidR="009605FF" w:rsidRPr="00510DDC">
        <w:rPr>
          <w:rFonts w:ascii="Arial" w:hAnsi="Arial" w:cs="Arial"/>
          <w:b/>
          <w:sz w:val="28"/>
          <w:szCs w:val="28"/>
        </w:rPr>
        <w:br w:type="page"/>
      </w:r>
    </w:p>
    <w:p w14:paraId="7E1236F5" w14:textId="77777777" w:rsidR="009605FF" w:rsidRPr="00510DDC" w:rsidRDefault="009605FF" w:rsidP="009605FF">
      <w:pPr>
        <w:pStyle w:val="ListParagraph"/>
        <w:ind w:left="0"/>
        <w:jc w:val="center"/>
        <w:rPr>
          <w:rFonts w:ascii="Arial" w:hAnsi="Arial" w:cs="Arial"/>
          <w:b/>
          <w:sz w:val="28"/>
          <w:szCs w:val="28"/>
        </w:rPr>
      </w:pPr>
      <w:r w:rsidRPr="00510DDC">
        <w:rPr>
          <w:rFonts w:ascii="Arial" w:hAnsi="Arial" w:cs="Arial"/>
          <w:b/>
          <w:sz w:val="28"/>
          <w:szCs w:val="28"/>
        </w:rPr>
        <w:lastRenderedPageBreak/>
        <w:t>SCHEDULE 4 – QUALITY REQUIREMENTS</w:t>
      </w:r>
    </w:p>
    <w:p w14:paraId="1BD34DD4" w14:textId="77777777" w:rsidR="009605FF" w:rsidRPr="00510DDC" w:rsidRDefault="009605FF" w:rsidP="009605FF">
      <w:pPr>
        <w:spacing w:after="0"/>
        <w:rPr>
          <w:rFonts w:ascii="Arial" w:hAnsi="Arial" w:cs="Arial"/>
          <w:sz w:val="20"/>
        </w:rPr>
      </w:pPr>
    </w:p>
    <w:p w14:paraId="145D80C8" w14:textId="77777777" w:rsidR="009605FF" w:rsidRPr="00510DDC" w:rsidRDefault="009605FF" w:rsidP="00E436BA">
      <w:pPr>
        <w:pStyle w:val="ListParagraph"/>
        <w:numPr>
          <w:ilvl w:val="0"/>
          <w:numId w:val="14"/>
        </w:numPr>
        <w:spacing w:line="276" w:lineRule="auto"/>
        <w:contextualSpacing/>
        <w:jc w:val="center"/>
        <w:outlineLvl w:val="1"/>
        <w:rPr>
          <w:rFonts w:ascii="Arial" w:hAnsi="Arial" w:cs="Arial"/>
          <w:b/>
        </w:rPr>
      </w:pPr>
      <w:r w:rsidRPr="00510DDC">
        <w:rPr>
          <w:rFonts w:ascii="Arial" w:hAnsi="Arial" w:cs="Arial"/>
          <w:b/>
        </w:rPr>
        <w:t>Local Quality Requirements</w:t>
      </w:r>
    </w:p>
    <w:p w14:paraId="62222610" w14:textId="77777777" w:rsidR="00C254E4" w:rsidRPr="00510DDC" w:rsidRDefault="00C254E4" w:rsidP="00AC1A8C">
      <w:pPr>
        <w:spacing w:after="0"/>
        <w:ind w:left="720" w:hanging="720"/>
        <w:jc w:val="both"/>
        <w:rPr>
          <w:rFonts w:ascii="Arial" w:hAnsi="Arial" w:cs="Arial"/>
          <w:b/>
          <w:sz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1984"/>
        <w:gridCol w:w="2126"/>
        <w:gridCol w:w="1559"/>
      </w:tblGrid>
      <w:tr w:rsidR="009605FF" w:rsidRPr="00510DDC" w14:paraId="3B32802F" w14:textId="77777777" w:rsidTr="00E743F7">
        <w:trPr>
          <w:tblHeader/>
        </w:trPr>
        <w:tc>
          <w:tcPr>
            <w:tcW w:w="3828" w:type="dxa"/>
            <w:shd w:val="clear" w:color="auto" w:fill="auto"/>
          </w:tcPr>
          <w:p w14:paraId="531B107F" w14:textId="77777777" w:rsidR="009605FF" w:rsidRPr="00510DDC" w:rsidRDefault="009605FF" w:rsidP="009605FF">
            <w:pPr>
              <w:spacing w:after="0"/>
              <w:rPr>
                <w:rFonts w:ascii="Arial" w:hAnsi="Arial" w:cs="Arial"/>
                <w:b/>
                <w:bCs/>
                <w:sz w:val="20"/>
              </w:rPr>
            </w:pPr>
            <w:r w:rsidRPr="00510DDC">
              <w:rPr>
                <w:rFonts w:ascii="Arial" w:hAnsi="Arial" w:cs="Arial"/>
                <w:b/>
                <w:bCs/>
                <w:sz w:val="20"/>
              </w:rPr>
              <w:t>Quality Requirement</w:t>
            </w:r>
          </w:p>
          <w:p w14:paraId="5054CC6D" w14:textId="77777777" w:rsidR="009605FF" w:rsidRPr="00510DDC" w:rsidRDefault="009605FF" w:rsidP="009605FF">
            <w:pPr>
              <w:spacing w:after="0"/>
              <w:rPr>
                <w:rFonts w:ascii="Arial" w:hAnsi="Arial" w:cs="Arial"/>
                <w:b/>
                <w:bCs/>
                <w:sz w:val="20"/>
              </w:rPr>
            </w:pPr>
          </w:p>
        </w:tc>
        <w:tc>
          <w:tcPr>
            <w:tcW w:w="1559" w:type="dxa"/>
            <w:shd w:val="clear" w:color="auto" w:fill="auto"/>
          </w:tcPr>
          <w:p w14:paraId="603347D7" w14:textId="77777777" w:rsidR="009605FF" w:rsidRPr="00510DDC" w:rsidRDefault="009605FF" w:rsidP="009605FF">
            <w:pPr>
              <w:spacing w:after="0"/>
              <w:rPr>
                <w:rFonts w:ascii="Arial" w:hAnsi="Arial" w:cs="Arial"/>
                <w:b/>
                <w:sz w:val="20"/>
              </w:rPr>
            </w:pPr>
            <w:r w:rsidRPr="00510DDC">
              <w:rPr>
                <w:rFonts w:ascii="Arial" w:hAnsi="Arial" w:cs="Arial"/>
                <w:b/>
                <w:sz w:val="20"/>
              </w:rPr>
              <w:t>Threshold</w:t>
            </w:r>
          </w:p>
        </w:tc>
        <w:tc>
          <w:tcPr>
            <w:tcW w:w="2836" w:type="dxa"/>
            <w:shd w:val="clear" w:color="auto" w:fill="auto"/>
          </w:tcPr>
          <w:p w14:paraId="2A57DF92" w14:textId="77777777" w:rsidR="009605FF" w:rsidRPr="00510DDC" w:rsidRDefault="009605FF" w:rsidP="009605FF">
            <w:pPr>
              <w:spacing w:after="0"/>
              <w:rPr>
                <w:rFonts w:ascii="Arial" w:hAnsi="Arial" w:cs="Arial"/>
                <w:b/>
                <w:sz w:val="20"/>
              </w:rPr>
            </w:pPr>
            <w:r w:rsidRPr="00510DDC">
              <w:rPr>
                <w:rFonts w:ascii="Arial" w:hAnsi="Arial" w:cs="Arial"/>
                <w:b/>
                <w:sz w:val="20"/>
              </w:rPr>
              <w:t>Method of Measurement</w:t>
            </w:r>
          </w:p>
        </w:tc>
        <w:tc>
          <w:tcPr>
            <w:tcW w:w="1984" w:type="dxa"/>
            <w:shd w:val="clear" w:color="auto" w:fill="auto"/>
          </w:tcPr>
          <w:p w14:paraId="08289D10" w14:textId="77777777" w:rsidR="009605FF" w:rsidRPr="00510DDC" w:rsidRDefault="009605FF" w:rsidP="009605FF">
            <w:pPr>
              <w:spacing w:after="0"/>
              <w:rPr>
                <w:rFonts w:ascii="Arial" w:hAnsi="Arial" w:cs="Arial"/>
                <w:b/>
                <w:sz w:val="20"/>
              </w:rPr>
            </w:pPr>
            <w:r w:rsidRPr="00510DDC">
              <w:rPr>
                <w:rFonts w:ascii="Arial" w:hAnsi="Arial" w:cs="Arial"/>
                <w:b/>
                <w:sz w:val="20"/>
              </w:rPr>
              <w:t>Consequence of breach</w:t>
            </w:r>
          </w:p>
        </w:tc>
        <w:tc>
          <w:tcPr>
            <w:tcW w:w="2126" w:type="dxa"/>
          </w:tcPr>
          <w:p w14:paraId="191E2B0F" w14:textId="77777777" w:rsidR="009605FF" w:rsidRPr="00510DDC" w:rsidRDefault="009605FF" w:rsidP="009605FF">
            <w:pPr>
              <w:spacing w:after="0"/>
              <w:rPr>
                <w:rFonts w:ascii="Arial" w:hAnsi="Arial" w:cs="Arial"/>
                <w:b/>
                <w:sz w:val="20"/>
              </w:rPr>
            </w:pPr>
            <w:r w:rsidRPr="00510DDC">
              <w:rPr>
                <w:rFonts w:ascii="Arial" w:hAnsi="Arial" w:cs="Arial"/>
                <w:b/>
                <w:sz w:val="20"/>
              </w:rPr>
              <w:t>Timing of application of consequence</w:t>
            </w:r>
          </w:p>
        </w:tc>
        <w:tc>
          <w:tcPr>
            <w:tcW w:w="1559" w:type="dxa"/>
            <w:tcBorders>
              <w:bottom w:val="single" w:sz="4" w:space="0" w:color="auto"/>
            </w:tcBorders>
          </w:tcPr>
          <w:p w14:paraId="3566936D" w14:textId="77777777" w:rsidR="009605FF" w:rsidRPr="00510DDC" w:rsidRDefault="009605FF" w:rsidP="009605FF">
            <w:pPr>
              <w:spacing w:after="0"/>
              <w:rPr>
                <w:rFonts w:ascii="Arial" w:hAnsi="Arial" w:cs="Arial"/>
                <w:b/>
                <w:sz w:val="20"/>
              </w:rPr>
            </w:pPr>
            <w:r w:rsidRPr="00510DDC">
              <w:rPr>
                <w:rFonts w:ascii="Arial" w:hAnsi="Arial" w:cs="Arial"/>
                <w:b/>
                <w:sz w:val="20"/>
              </w:rPr>
              <w:t>Applicable Service Specification</w:t>
            </w:r>
          </w:p>
        </w:tc>
      </w:tr>
      <w:tr w:rsidR="009605FF" w:rsidRPr="00510DDC" w14:paraId="778BFE50" w14:textId="77777777" w:rsidTr="00E743F7">
        <w:tc>
          <w:tcPr>
            <w:tcW w:w="3828" w:type="dxa"/>
            <w:shd w:val="clear" w:color="auto" w:fill="auto"/>
          </w:tcPr>
          <w:p w14:paraId="1B6C5EC6" w14:textId="2C1BF21F" w:rsidR="009605FF" w:rsidRPr="003A4662" w:rsidRDefault="003A4662" w:rsidP="003A4662">
            <w:pPr>
              <w:pStyle w:val="ListParagraph"/>
              <w:numPr>
                <w:ilvl w:val="0"/>
                <w:numId w:val="44"/>
              </w:numPr>
              <w:ind w:left="318"/>
              <w:rPr>
                <w:rFonts w:ascii="Arial" w:hAnsi="Arial" w:cs="Arial"/>
                <w:sz w:val="20"/>
              </w:rPr>
            </w:pPr>
            <w:r w:rsidRPr="003A4662">
              <w:rPr>
                <w:rFonts w:ascii="Arial" w:hAnsi="Arial" w:cs="Arial"/>
                <w:sz w:val="20"/>
              </w:rPr>
              <w:t xml:space="preserve">Failure to maintain stock as listed in Appendix </w:t>
            </w:r>
            <w:proofErr w:type="gramStart"/>
            <w:r w:rsidRPr="003A4662">
              <w:rPr>
                <w:rFonts w:ascii="Arial" w:hAnsi="Arial" w:cs="Arial"/>
                <w:sz w:val="20"/>
              </w:rPr>
              <w:t>A,</w:t>
            </w:r>
            <w:proofErr w:type="gramEnd"/>
            <w:r w:rsidRPr="003A4662">
              <w:rPr>
                <w:rFonts w:ascii="Arial" w:hAnsi="Arial" w:cs="Arial"/>
                <w:sz w:val="20"/>
              </w:rPr>
              <w:t xml:space="preserve"> would be in breach of contract </w:t>
            </w:r>
            <w:r w:rsidR="00726552">
              <w:rPr>
                <w:rFonts w:ascii="Arial" w:hAnsi="Arial" w:cs="Arial"/>
                <w:sz w:val="20"/>
              </w:rPr>
              <w:t>and would result in a fine of £15</w:t>
            </w:r>
            <w:r w:rsidRPr="003A4662">
              <w:rPr>
                <w:rFonts w:ascii="Arial" w:hAnsi="Arial" w:cs="Arial"/>
                <w:sz w:val="20"/>
              </w:rPr>
              <w:t xml:space="preserve">0 per incident. </w:t>
            </w:r>
          </w:p>
          <w:p w14:paraId="03BBD2F3" w14:textId="0131DCF3" w:rsidR="003A4662" w:rsidRPr="003A4662" w:rsidRDefault="003A4662" w:rsidP="003A4662">
            <w:pPr>
              <w:pStyle w:val="ListParagraph"/>
              <w:numPr>
                <w:ilvl w:val="0"/>
                <w:numId w:val="44"/>
              </w:numPr>
              <w:ind w:left="318"/>
              <w:rPr>
                <w:rFonts w:ascii="Arial" w:hAnsi="Arial" w:cs="Arial"/>
                <w:sz w:val="20"/>
              </w:rPr>
            </w:pPr>
            <w:r w:rsidRPr="003A4662">
              <w:rPr>
                <w:rFonts w:ascii="Arial" w:hAnsi="Arial" w:cs="Arial"/>
                <w:sz w:val="20"/>
              </w:rPr>
              <w:t>Exemption to breach of contract would be allowed in the following circumstances</w:t>
            </w:r>
          </w:p>
          <w:p w14:paraId="66C550B9" w14:textId="14EA0DAF" w:rsidR="003A4662" w:rsidRPr="003A4662" w:rsidRDefault="003A4662" w:rsidP="003A4662">
            <w:pPr>
              <w:pStyle w:val="ListParagraph"/>
              <w:numPr>
                <w:ilvl w:val="1"/>
                <w:numId w:val="44"/>
              </w:numPr>
              <w:ind w:left="601"/>
              <w:rPr>
                <w:rFonts w:ascii="Arial" w:hAnsi="Arial" w:cs="Arial"/>
                <w:sz w:val="20"/>
              </w:rPr>
            </w:pPr>
            <w:r w:rsidRPr="003A4662">
              <w:rPr>
                <w:rFonts w:ascii="Arial" w:hAnsi="Arial" w:cs="Arial"/>
                <w:sz w:val="20"/>
              </w:rPr>
              <w:t>If a prescription for the stock item had been received in the previous 2 working days</w:t>
            </w:r>
          </w:p>
          <w:p w14:paraId="730E392D" w14:textId="26DECACB" w:rsidR="003A4662" w:rsidRPr="00510DDC" w:rsidRDefault="003A4662" w:rsidP="000E360B">
            <w:pPr>
              <w:pStyle w:val="ListParagraph"/>
              <w:numPr>
                <w:ilvl w:val="1"/>
                <w:numId w:val="44"/>
              </w:numPr>
              <w:ind w:left="601"/>
              <w:rPr>
                <w:rFonts w:ascii="Arial" w:hAnsi="Arial" w:cs="Arial"/>
                <w:b/>
                <w:sz w:val="20"/>
              </w:rPr>
            </w:pPr>
            <w:r w:rsidRPr="00682D75">
              <w:rPr>
                <w:rFonts w:ascii="Arial" w:hAnsi="Arial" w:cs="Arial"/>
                <w:sz w:val="20"/>
              </w:rPr>
              <w:t xml:space="preserve">If the manufacturer/suppliers are unable to supply the stock item. The commissioner must be informed of all stock availability issues via </w:t>
            </w:r>
            <w:hyperlink r:id="rId33" w:history="1">
              <w:r w:rsidR="00682D75" w:rsidRPr="00043D85">
                <w:rPr>
                  <w:rStyle w:val="Hyperlink"/>
                  <w:rFonts w:ascii="Arial" w:hAnsi="Arial" w:cs="Arial"/>
                  <w:sz w:val="20"/>
                </w:rPr>
                <w:t>bwccg.medicines@nhs.net</w:t>
              </w:r>
            </w:hyperlink>
            <w:r w:rsidR="00682D75">
              <w:rPr>
                <w:rFonts w:ascii="Arial" w:hAnsi="Arial" w:cs="Arial"/>
                <w:color w:val="FF0000"/>
                <w:sz w:val="20"/>
              </w:rPr>
              <w:t xml:space="preserve"> </w:t>
            </w:r>
          </w:p>
          <w:p w14:paraId="277C8149" w14:textId="77777777" w:rsidR="009605FF" w:rsidRPr="00510DDC" w:rsidRDefault="009605FF" w:rsidP="009605FF">
            <w:pPr>
              <w:spacing w:after="0"/>
              <w:rPr>
                <w:rFonts w:ascii="Arial" w:hAnsi="Arial" w:cs="Arial"/>
                <w:sz w:val="20"/>
              </w:rPr>
            </w:pPr>
          </w:p>
        </w:tc>
        <w:tc>
          <w:tcPr>
            <w:tcW w:w="1559" w:type="dxa"/>
            <w:shd w:val="clear" w:color="auto" w:fill="auto"/>
          </w:tcPr>
          <w:p w14:paraId="6E789F90" w14:textId="0F120818" w:rsidR="009605FF" w:rsidRPr="00510DDC" w:rsidRDefault="003A4662" w:rsidP="009605FF">
            <w:pPr>
              <w:spacing w:after="0"/>
              <w:rPr>
                <w:rFonts w:ascii="Arial" w:hAnsi="Arial" w:cs="Arial"/>
                <w:sz w:val="20"/>
              </w:rPr>
            </w:pPr>
            <w:r>
              <w:rPr>
                <w:rFonts w:ascii="Arial" w:hAnsi="Arial" w:cs="Arial"/>
                <w:sz w:val="20"/>
              </w:rPr>
              <w:t>Minimum amount of stock as listed in Appendix A</w:t>
            </w:r>
          </w:p>
        </w:tc>
        <w:tc>
          <w:tcPr>
            <w:tcW w:w="2836" w:type="dxa"/>
            <w:shd w:val="clear" w:color="auto" w:fill="auto"/>
          </w:tcPr>
          <w:p w14:paraId="1FC5A34D" w14:textId="7968A414" w:rsidR="003A4662" w:rsidRDefault="003A4662" w:rsidP="003A4662">
            <w:pPr>
              <w:pStyle w:val="ListParagraph"/>
              <w:numPr>
                <w:ilvl w:val="0"/>
                <w:numId w:val="45"/>
              </w:numPr>
              <w:rPr>
                <w:rFonts w:ascii="Arial" w:hAnsi="Arial" w:cs="Arial"/>
                <w:sz w:val="20"/>
              </w:rPr>
            </w:pPr>
            <w:r>
              <w:rPr>
                <w:rFonts w:ascii="Arial" w:hAnsi="Arial" w:cs="Arial"/>
                <w:sz w:val="20"/>
              </w:rPr>
              <w:t>In line with paragraph 2.7 in SCHEDULE 2 – THE SERVICES</w:t>
            </w:r>
          </w:p>
          <w:p w14:paraId="248E538C" w14:textId="701A1F00" w:rsidR="009605FF" w:rsidRPr="003A4662" w:rsidRDefault="003A4662" w:rsidP="003A4662">
            <w:pPr>
              <w:pStyle w:val="ListParagraph"/>
              <w:numPr>
                <w:ilvl w:val="0"/>
                <w:numId w:val="45"/>
              </w:numPr>
              <w:rPr>
                <w:rFonts w:ascii="Arial" w:hAnsi="Arial" w:cs="Arial"/>
                <w:sz w:val="20"/>
              </w:rPr>
            </w:pPr>
            <w:r w:rsidRPr="003A4662">
              <w:rPr>
                <w:rFonts w:ascii="Arial" w:hAnsi="Arial" w:cs="Arial"/>
                <w:sz w:val="20"/>
              </w:rPr>
              <w:t xml:space="preserve">Complaints from service users will be followed up </w:t>
            </w:r>
          </w:p>
        </w:tc>
        <w:tc>
          <w:tcPr>
            <w:tcW w:w="1984" w:type="dxa"/>
            <w:shd w:val="clear" w:color="auto" w:fill="auto"/>
          </w:tcPr>
          <w:p w14:paraId="0327DBA2" w14:textId="6B479B09" w:rsidR="009605FF" w:rsidRPr="00510DDC" w:rsidRDefault="003A4662" w:rsidP="003A4662">
            <w:pPr>
              <w:spacing w:after="0"/>
              <w:rPr>
                <w:rFonts w:ascii="Arial" w:hAnsi="Arial" w:cs="Arial"/>
                <w:sz w:val="20"/>
              </w:rPr>
            </w:pPr>
            <w:r>
              <w:rPr>
                <w:rFonts w:ascii="Arial" w:hAnsi="Arial" w:cs="Arial"/>
                <w:sz w:val="20"/>
              </w:rPr>
              <w:t xml:space="preserve">A fee of £250 will be charged to each Pharmacy Store which fail to meet this quality </w:t>
            </w:r>
            <w:proofErr w:type="spellStart"/>
            <w:r>
              <w:rPr>
                <w:rFonts w:ascii="Arial" w:hAnsi="Arial" w:cs="Arial"/>
                <w:sz w:val="20"/>
              </w:rPr>
              <w:t>requriement</w:t>
            </w:r>
            <w:proofErr w:type="spellEnd"/>
          </w:p>
        </w:tc>
        <w:tc>
          <w:tcPr>
            <w:tcW w:w="2126" w:type="dxa"/>
          </w:tcPr>
          <w:p w14:paraId="2B218B0D" w14:textId="48825FD3" w:rsidR="009605FF" w:rsidRPr="00510DDC" w:rsidRDefault="003A4662" w:rsidP="009605FF">
            <w:pPr>
              <w:spacing w:after="0"/>
              <w:rPr>
                <w:rFonts w:ascii="Arial" w:hAnsi="Arial" w:cs="Arial"/>
                <w:sz w:val="20"/>
              </w:rPr>
            </w:pPr>
            <w:r>
              <w:rPr>
                <w:rFonts w:ascii="Arial" w:hAnsi="Arial" w:cs="Arial"/>
                <w:sz w:val="20"/>
              </w:rPr>
              <w:t>Provider will need to rectify the situation as soon as possible (within 2 working days)</w:t>
            </w:r>
          </w:p>
        </w:tc>
        <w:tc>
          <w:tcPr>
            <w:tcW w:w="1559" w:type="dxa"/>
            <w:tcBorders>
              <w:bottom w:val="single" w:sz="4" w:space="0" w:color="auto"/>
            </w:tcBorders>
          </w:tcPr>
          <w:p w14:paraId="40E04A37" w14:textId="63060DC9" w:rsidR="003A4662" w:rsidRPr="00510DDC" w:rsidRDefault="001F7465" w:rsidP="003A4662">
            <w:pPr>
              <w:spacing w:after="0"/>
              <w:rPr>
                <w:rFonts w:ascii="Arial" w:hAnsi="Arial" w:cs="Arial"/>
                <w:sz w:val="20"/>
              </w:rPr>
            </w:pPr>
            <w:r>
              <w:rPr>
                <w:rFonts w:ascii="Arial" w:hAnsi="Arial" w:cs="Arial"/>
                <w:sz w:val="20"/>
              </w:rPr>
              <w:t>Schedule 2A, 3A</w:t>
            </w:r>
          </w:p>
        </w:tc>
      </w:tr>
    </w:tbl>
    <w:p w14:paraId="50A83733" w14:textId="77777777" w:rsidR="009605FF" w:rsidRPr="00510DDC" w:rsidRDefault="009605FF" w:rsidP="00C52C23">
      <w:pPr>
        <w:pStyle w:val="ListParagraph"/>
        <w:spacing w:after="200" w:line="276" w:lineRule="auto"/>
        <w:ind w:left="0"/>
        <w:contextualSpacing/>
        <w:rPr>
          <w:rFonts w:ascii="Arial" w:hAnsi="Arial" w:cs="Arial"/>
          <w:b/>
          <w:sz w:val="20"/>
          <w:szCs w:val="20"/>
        </w:rPr>
        <w:sectPr w:rsidR="009605FF" w:rsidRPr="00510DDC" w:rsidSect="00F21DC7">
          <w:pgSz w:w="16838" w:h="11906" w:orient="landscape" w:code="9"/>
          <w:pgMar w:top="1800" w:right="1440" w:bottom="1800" w:left="1440" w:header="706" w:footer="706" w:gutter="0"/>
          <w:cols w:space="708"/>
          <w:docGrid w:linePitch="360"/>
        </w:sectPr>
      </w:pPr>
    </w:p>
    <w:p w14:paraId="605A8E58" w14:textId="77777777" w:rsidR="00301ADA" w:rsidRPr="00510DDC" w:rsidRDefault="00301ADA" w:rsidP="004C525B">
      <w:pPr>
        <w:pStyle w:val="ListParagraph"/>
        <w:ind w:left="0" w:right="-58"/>
        <w:jc w:val="center"/>
        <w:rPr>
          <w:rFonts w:ascii="Arial" w:hAnsi="Arial" w:cs="Arial"/>
          <w:b/>
          <w:sz w:val="28"/>
          <w:szCs w:val="28"/>
        </w:rPr>
      </w:pPr>
      <w:r w:rsidRPr="00510DDC">
        <w:rPr>
          <w:rFonts w:ascii="Arial" w:hAnsi="Arial" w:cs="Arial"/>
          <w:b/>
          <w:sz w:val="28"/>
          <w:szCs w:val="28"/>
        </w:rPr>
        <w:lastRenderedPageBreak/>
        <w:t>SCHEDULE 4 – QUALITY REQUIREMENTS</w:t>
      </w:r>
    </w:p>
    <w:p w14:paraId="0D13B89D" w14:textId="77777777" w:rsidR="004C525B" w:rsidRPr="00510DDC" w:rsidRDefault="004C525B" w:rsidP="004C525B">
      <w:pPr>
        <w:pStyle w:val="ListParagraph"/>
        <w:ind w:left="0" w:right="-58"/>
        <w:jc w:val="center"/>
        <w:rPr>
          <w:rFonts w:ascii="Arial" w:hAnsi="Arial" w:cs="Arial"/>
          <w:b/>
          <w:sz w:val="28"/>
          <w:szCs w:val="28"/>
        </w:rPr>
      </w:pPr>
    </w:p>
    <w:p w14:paraId="489E0F10" w14:textId="77777777" w:rsidR="00301ADA" w:rsidRPr="00510DDC" w:rsidRDefault="00301ADA" w:rsidP="00E436BA">
      <w:pPr>
        <w:pStyle w:val="ListParagraph"/>
        <w:numPr>
          <w:ilvl w:val="0"/>
          <w:numId w:val="14"/>
        </w:numPr>
        <w:spacing w:before="240"/>
        <w:contextualSpacing/>
        <w:outlineLvl w:val="1"/>
        <w:rPr>
          <w:rFonts w:ascii="Arial" w:hAnsi="Arial" w:cs="Arial"/>
          <w:b/>
        </w:rPr>
      </w:pPr>
      <w:bookmarkStart w:id="52" w:name="_Toc343591404"/>
      <w:r w:rsidRPr="00510DDC">
        <w:rPr>
          <w:rFonts w:ascii="Arial" w:hAnsi="Arial" w:cs="Arial"/>
          <w:b/>
        </w:rPr>
        <w:t>Commissioning for Quality and Innovation (CQUIN)</w:t>
      </w:r>
      <w:bookmarkEnd w:id="52"/>
    </w:p>
    <w:p w14:paraId="72B4C335" w14:textId="77777777" w:rsidR="00301ADA" w:rsidRPr="00510DDC" w:rsidRDefault="00301ADA" w:rsidP="009C5CF5">
      <w:pPr>
        <w:spacing w:after="0"/>
        <w:ind w:left="720" w:hanging="720"/>
        <w:jc w:val="both"/>
        <w:rPr>
          <w:rFonts w:ascii="Arial" w:hAnsi="Arial" w:cs="Arial"/>
          <w:b/>
          <w:sz w:val="20"/>
        </w:rPr>
      </w:pPr>
    </w:p>
    <w:p w14:paraId="1BB1C5C3" w14:textId="77777777" w:rsidR="00301ADA" w:rsidRDefault="00301ADA" w:rsidP="009C5CF5">
      <w:pPr>
        <w:spacing w:after="0"/>
        <w:ind w:left="720" w:hanging="720"/>
        <w:jc w:val="both"/>
        <w:rPr>
          <w:rFonts w:ascii="Arial" w:hAnsi="Arial" w:cs="Arial"/>
          <w:b/>
          <w:sz w:val="20"/>
        </w:rPr>
      </w:pPr>
    </w:p>
    <w:p w14:paraId="28525130" w14:textId="479E36E8" w:rsidR="00632874" w:rsidRDefault="00632874" w:rsidP="009C5CF5">
      <w:pPr>
        <w:spacing w:after="0"/>
        <w:ind w:left="720" w:hanging="720"/>
        <w:jc w:val="both"/>
        <w:rPr>
          <w:rFonts w:ascii="Arial" w:hAnsi="Arial" w:cs="Arial"/>
          <w:b/>
          <w:sz w:val="20"/>
        </w:rPr>
      </w:pPr>
      <w:r>
        <w:rPr>
          <w:rFonts w:ascii="Arial" w:hAnsi="Arial" w:cs="Arial"/>
          <w:b/>
          <w:sz w:val="20"/>
        </w:rPr>
        <w:t>EITHER:</w:t>
      </w:r>
    </w:p>
    <w:p w14:paraId="790172CE" w14:textId="77777777" w:rsidR="00632874" w:rsidRPr="00510DDC" w:rsidRDefault="00632874" w:rsidP="009C5CF5">
      <w:pPr>
        <w:spacing w:after="0"/>
        <w:ind w:left="720" w:hanging="720"/>
        <w:jc w:val="both"/>
        <w:rPr>
          <w:rFonts w:ascii="Arial" w:hAnsi="Arial" w:cs="Arial"/>
          <w:b/>
          <w:sz w:val="20"/>
        </w:rPr>
      </w:pPr>
    </w:p>
    <w:p w14:paraId="0DFC86E9" w14:textId="77777777" w:rsidR="00301ADA" w:rsidRPr="00510DDC" w:rsidRDefault="0002422B" w:rsidP="009C5CF5">
      <w:pPr>
        <w:spacing w:after="0"/>
        <w:ind w:left="-142" w:hanging="10"/>
        <w:jc w:val="both"/>
        <w:rPr>
          <w:rFonts w:ascii="Arial" w:hAnsi="Arial" w:cs="Arial"/>
          <w:b/>
          <w:sz w:val="20"/>
        </w:rPr>
      </w:pPr>
      <w:r>
        <w:rPr>
          <w:rFonts w:ascii="Arial" w:hAnsi="Arial" w:cs="Arial"/>
          <w:b/>
          <w:sz w:val="20"/>
        </w:rPr>
        <w:t xml:space="preserve">CQUIN Table 1: </w:t>
      </w:r>
      <w:r w:rsidR="00301ADA" w:rsidRPr="00510DDC">
        <w:rPr>
          <w:rFonts w:ascii="Arial" w:hAnsi="Arial" w:cs="Arial"/>
          <w:b/>
          <w:sz w:val="20"/>
        </w:rPr>
        <w:t xml:space="preserve">CQUIN </w:t>
      </w:r>
      <w:r w:rsidR="00BD3FBD" w:rsidRPr="00510DDC">
        <w:rPr>
          <w:rFonts w:ascii="Arial" w:hAnsi="Arial" w:cs="Arial"/>
          <w:b/>
          <w:sz w:val="20"/>
        </w:rPr>
        <w:t>I</w:t>
      </w:r>
      <w:r w:rsidR="005F41B2" w:rsidRPr="00510DDC">
        <w:rPr>
          <w:rFonts w:ascii="Arial" w:hAnsi="Arial" w:cs="Arial"/>
          <w:b/>
          <w:sz w:val="20"/>
        </w:rPr>
        <w:t>ndicators</w:t>
      </w:r>
    </w:p>
    <w:p w14:paraId="2BD04D8C" w14:textId="77777777" w:rsidR="00301ADA" w:rsidRPr="00510DDC" w:rsidRDefault="00301ADA" w:rsidP="009C5CF5">
      <w:pPr>
        <w:spacing w:after="0"/>
        <w:ind w:left="720" w:hanging="720"/>
        <w:jc w:val="both"/>
        <w:rPr>
          <w:rFonts w:ascii="Arial" w:hAnsi="Arial" w:cs="Arial"/>
          <w:b/>
          <w:sz w:val="20"/>
        </w:rPr>
      </w:pPr>
    </w:p>
    <w:tbl>
      <w:tblPr>
        <w:tblStyle w:val="TableGrid"/>
        <w:tblW w:w="8647" w:type="dxa"/>
        <w:tblInd w:w="-34" w:type="dxa"/>
        <w:tblLook w:val="04A0" w:firstRow="1" w:lastRow="0" w:firstColumn="1" w:lastColumn="0" w:noHBand="0" w:noVBand="1"/>
        <w:tblDescription w:val="Insert completed CQUIN template spreadsheet(s) or state Not Applicable"/>
      </w:tblPr>
      <w:tblGrid>
        <w:gridCol w:w="8647"/>
      </w:tblGrid>
      <w:tr w:rsidR="00301ADA" w:rsidRPr="00510DDC" w14:paraId="13A8EA36" w14:textId="77777777" w:rsidTr="00E743F7">
        <w:trPr>
          <w:trHeight w:val="1233"/>
          <w:tblHeader/>
        </w:trPr>
        <w:tc>
          <w:tcPr>
            <w:tcW w:w="8647" w:type="dxa"/>
          </w:tcPr>
          <w:p w14:paraId="713BB079" w14:textId="7CF09813" w:rsidR="00301ADA" w:rsidRPr="00510DDC" w:rsidRDefault="00301ADA" w:rsidP="009C5CF5">
            <w:pPr>
              <w:jc w:val="center"/>
              <w:rPr>
                <w:rFonts w:ascii="Arial" w:hAnsi="Arial" w:cs="Arial"/>
                <w:b/>
                <w:sz w:val="20"/>
              </w:rPr>
            </w:pPr>
            <w:r w:rsidRPr="00510DDC">
              <w:rPr>
                <w:rFonts w:ascii="Arial" w:hAnsi="Arial" w:cs="Arial"/>
                <w:b/>
                <w:sz w:val="20"/>
              </w:rPr>
              <w:t xml:space="preserve">Insert completed CQUIN template spreadsheet(s) </w:t>
            </w:r>
            <w:r w:rsidR="005F41B2" w:rsidRPr="00510DDC">
              <w:rPr>
                <w:rFonts w:ascii="Arial" w:hAnsi="Arial" w:cs="Arial"/>
                <w:b/>
                <w:sz w:val="20"/>
              </w:rPr>
              <w:t>in respect of one or more Contract Years</w:t>
            </w:r>
          </w:p>
          <w:p w14:paraId="19EE1024" w14:textId="77777777" w:rsidR="00301ADA" w:rsidRPr="00510DDC" w:rsidRDefault="00301ADA" w:rsidP="009C5CF5">
            <w:pPr>
              <w:jc w:val="both"/>
              <w:rPr>
                <w:rFonts w:ascii="Arial" w:hAnsi="Arial" w:cs="Arial"/>
                <w:b/>
                <w:sz w:val="20"/>
              </w:rPr>
            </w:pPr>
          </w:p>
          <w:p w14:paraId="5CEDE40F" w14:textId="42CB7B9A" w:rsidR="00301ADA" w:rsidRPr="00510DDC" w:rsidRDefault="00AD5A52" w:rsidP="00AD5A52">
            <w:pPr>
              <w:jc w:val="center"/>
              <w:rPr>
                <w:rFonts w:ascii="Arial" w:hAnsi="Arial" w:cs="Arial"/>
                <w:b/>
                <w:sz w:val="20"/>
              </w:rPr>
            </w:pPr>
            <w:r>
              <w:rPr>
                <w:rFonts w:ascii="Arial" w:hAnsi="Arial" w:cs="Arial"/>
                <w:b/>
                <w:sz w:val="20"/>
              </w:rPr>
              <w:t>NOT APPLICABLE</w:t>
            </w:r>
          </w:p>
          <w:p w14:paraId="2D52E905" w14:textId="77777777" w:rsidR="00301ADA" w:rsidRPr="00510DDC" w:rsidRDefault="00301ADA" w:rsidP="009C5CF5">
            <w:pPr>
              <w:jc w:val="both"/>
              <w:rPr>
                <w:rFonts w:ascii="Arial" w:hAnsi="Arial" w:cs="Arial"/>
                <w:b/>
                <w:sz w:val="20"/>
              </w:rPr>
            </w:pPr>
          </w:p>
          <w:p w14:paraId="60C228ED" w14:textId="77777777" w:rsidR="00301ADA" w:rsidRPr="00510DDC" w:rsidRDefault="00301ADA" w:rsidP="009C5CF5">
            <w:pPr>
              <w:jc w:val="both"/>
              <w:rPr>
                <w:rFonts w:ascii="Arial" w:hAnsi="Arial" w:cs="Arial"/>
                <w:b/>
                <w:sz w:val="20"/>
              </w:rPr>
            </w:pPr>
          </w:p>
        </w:tc>
      </w:tr>
    </w:tbl>
    <w:p w14:paraId="2CEB14D9" w14:textId="77777777" w:rsidR="00F342D4" w:rsidRDefault="00F342D4" w:rsidP="00632874">
      <w:pPr>
        <w:spacing w:after="0"/>
        <w:rPr>
          <w:rFonts w:ascii="Arial" w:hAnsi="Arial" w:cs="Arial"/>
          <w:sz w:val="20"/>
        </w:rPr>
      </w:pPr>
    </w:p>
    <w:p w14:paraId="1BAD35AE" w14:textId="77777777" w:rsidR="00632874" w:rsidRDefault="00632874" w:rsidP="00632874">
      <w:pPr>
        <w:spacing w:after="0"/>
        <w:rPr>
          <w:rFonts w:ascii="Arial" w:hAnsi="Arial" w:cs="Arial"/>
          <w:sz w:val="20"/>
        </w:rPr>
      </w:pPr>
    </w:p>
    <w:p w14:paraId="5EF10E0E" w14:textId="1D71AEC5" w:rsidR="00632874" w:rsidRPr="00632874" w:rsidRDefault="00632874" w:rsidP="00632874">
      <w:pPr>
        <w:spacing w:after="0"/>
        <w:rPr>
          <w:rFonts w:ascii="Arial" w:hAnsi="Arial" w:cs="Arial"/>
          <w:b/>
          <w:sz w:val="20"/>
        </w:rPr>
      </w:pPr>
      <w:r w:rsidRPr="00632874">
        <w:rPr>
          <w:rFonts w:ascii="Arial" w:hAnsi="Arial" w:cs="Arial"/>
          <w:b/>
          <w:sz w:val="20"/>
        </w:rPr>
        <w:t>OR:</w:t>
      </w:r>
    </w:p>
    <w:p w14:paraId="60B5119D" w14:textId="77777777" w:rsidR="00632874" w:rsidRDefault="00632874" w:rsidP="00632874">
      <w:pPr>
        <w:spacing w:after="0"/>
        <w:rPr>
          <w:rFonts w:ascii="Arial" w:hAnsi="Arial" w:cs="Arial"/>
          <w:sz w:val="20"/>
        </w:rPr>
      </w:pPr>
    </w:p>
    <w:p w14:paraId="6F73457C" w14:textId="4510C085" w:rsidR="007F7713" w:rsidRDefault="00F342D4" w:rsidP="00632874">
      <w:pPr>
        <w:pStyle w:val="ListParagraph"/>
        <w:ind w:left="709"/>
        <w:contextualSpacing/>
        <w:jc w:val="both"/>
      </w:pPr>
      <w:r>
        <w:rPr>
          <w:rFonts w:ascii="Arial" w:hAnsi="Arial" w:cs="Arial"/>
          <w:sz w:val="20"/>
        </w:rPr>
        <w:t>The Commissioners have applied the small-value contract exception set out in CQUIN Guida</w:t>
      </w:r>
      <w:r w:rsidR="00FB3BC4">
        <w:rPr>
          <w:rFonts w:ascii="Arial" w:hAnsi="Arial" w:cs="Arial"/>
          <w:sz w:val="20"/>
        </w:rPr>
        <w:t>nce and the provisions of SC38.8</w:t>
      </w:r>
      <w:r>
        <w:rPr>
          <w:rFonts w:ascii="Arial" w:hAnsi="Arial" w:cs="Arial"/>
          <w:sz w:val="20"/>
        </w:rPr>
        <w:t xml:space="preserve"> </w:t>
      </w:r>
      <w:r w:rsidR="00617B97">
        <w:rPr>
          <w:rFonts w:ascii="Arial" w:hAnsi="Arial" w:cs="Arial"/>
          <w:sz w:val="20"/>
        </w:rPr>
        <w:t xml:space="preserve">therefore </w:t>
      </w:r>
      <w:r>
        <w:rPr>
          <w:rFonts w:ascii="Arial" w:hAnsi="Arial" w:cs="Arial"/>
          <w:sz w:val="20"/>
        </w:rPr>
        <w:t>apply to this Contract.</w:t>
      </w:r>
    </w:p>
    <w:p w14:paraId="343D9ADC" w14:textId="77777777" w:rsidR="002745DD" w:rsidRPr="00510DDC" w:rsidRDefault="002745DD" w:rsidP="002745DD">
      <w:pPr>
        <w:rPr>
          <w:rFonts w:ascii="Arial" w:hAnsi="Arial" w:cs="Arial"/>
          <w:sz w:val="20"/>
        </w:rPr>
        <w:sectPr w:rsidR="002745DD" w:rsidRPr="00510DDC" w:rsidSect="00F21DC7">
          <w:headerReference w:type="even" r:id="rId34"/>
          <w:headerReference w:type="default" r:id="rId35"/>
          <w:headerReference w:type="first" r:id="rId36"/>
          <w:pgSz w:w="11906" w:h="16838" w:code="9"/>
          <w:pgMar w:top="1440" w:right="1800" w:bottom="1440" w:left="1800" w:header="706" w:footer="706" w:gutter="0"/>
          <w:cols w:space="708"/>
          <w:docGrid w:linePitch="360"/>
        </w:sectPr>
      </w:pPr>
    </w:p>
    <w:p w14:paraId="3A6ACAA8" w14:textId="77777777" w:rsidR="00530761" w:rsidRPr="00510DDC" w:rsidRDefault="00530761" w:rsidP="004C525B">
      <w:pPr>
        <w:pStyle w:val="Heading1"/>
        <w:jc w:val="center"/>
      </w:pPr>
      <w:r w:rsidRPr="00510DDC">
        <w:lastRenderedPageBreak/>
        <w:t>SCHEDULE 6 – CONTRACT MANAGEMENT, REPORTING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510DDC" w:rsidRDefault="000E1364" w:rsidP="00E436BA">
      <w:pPr>
        <w:pStyle w:val="ListParagraph"/>
        <w:numPr>
          <w:ilvl w:val="0"/>
          <w:numId w:val="25"/>
        </w:numPr>
        <w:spacing w:line="276" w:lineRule="auto"/>
        <w:contextualSpacing/>
        <w:outlineLvl w:val="1"/>
        <w:rPr>
          <w:rFonts w:ascii="Arial" w:hAnsi="Arial" w:cs="Arial"/>
          <w:b/>
          <w:sz w:val="20"/>
          <w:szCs w:val="20"/>
        </w:rPr>
      </w:pPr>
      <w:bookmarkStart w:id="53" w:name="_Toc428907617"/>
      <w:r w:rsidRPr="00510DDC">
        <w:rPr>
          <w:rFonts w:ascii="Arial" w:hAnsi="Arial" w:cs="Arial"/>
          <w:b/>
        </w:rPr>
        <w:t>Reporting Require</w:t>
      </w:r>
      <w:r w:rsidR="006A16C9" w:rsidRPr="00510DDC">
        <w:rPr>
          <w:rFonts w:ascii="Arial" w:hAnsi="Arial" w:cs="Arial"/>
          <w:b/>
        </w:rPr>
        <w:t>ments</w:t>
      </w:r>
      <w:bookmarkEnd w:id="53"/>
    </w:p>
    <w:p w14:paraId="10593911" w14:textId="77777777" w:rsidR="00114810" w:rsidRPr="00510DDC" w:rsidRDefault="00114810" w:rsidP="00AC1A8C">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510DDC" w14:paraId="44ABD052" w14:textId="77777777" w:rsidTr="00E743F7">
        <w:trPr>
          <w:tblHeader/>
        </w:trPr>
        <w:tc>
          <w:tcPr>
            <w:tcW w:w="6204" w:type="dxa"/>
            <w:shd w:val="clear" w:color="auto" w:fill="A6A6A6" w:themeFill="background1" w:themeFillShade="A6"/>
          </w:tcPr>
          <w:p w14:paraId="49EEFBD8" w14:textId="77777777" w:rsidR="00950CB5" w:rsidRPr="00510DDC" w:rsidRDefault="00950CB5" w:rsidP="000E1364">
            <w:pPr>
              <w:widowControl w:val="0"/>
              <w:rPr>
                <w:rFonts w:ascii="Arial" w:hAnsi="Arial" w:cs="Arial"/>
                <w:b/>
                <w:sz w:val="20"/>
              </w:rPr>
            </w:pPr>
          </w:p>
        </w:tc>
        <w:tc>
          <w:tcPr>
            <w:tcW w:w="3260" w:type="dxa"/>
            <w:shd w:val="clear" w:color="auto" w:fill="A6A6A6" w:themeFill="background1" w:themeFillShade="A6"/>
          </w:tcPr>
          <w:p w14:paraId="70406FEC" w14:textId="77777777" w:rsidR="00950CB5" w:rsidRPr="00510DDC" w:rsidRDefault="00950CB5" w:rsidP="000E1364">
            <w:pPr>
              <w:widowControl w:val="0"/>
              <w:rPr>
                <w:rFonts w:ascii="Arial" w:hAnsi="Arial" w:cs="Arial"/>
                <w:b/>
                <w:sz w:val="20"/>
              </w:rPr>
            </w:pPr>
          </w:p>
          <w:p w14:paraId="7312A47F" w14:textId="77777777"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14:paraId="2D3D8E67" w14:textId="77777777" w:rsidR="00950CB5" w:rsidRPr="00510DDC" w:rsidRDefault="00950CB5" w:rsidP="000E1364">
            <w:pPr>
              <w:widowControl w:val="0"/>
              <w:rPr>
                <w:rFonts w:ascii="Arial" w:hAnsi="Arial" w:cs="Arial"/>
                <w:b/>
                <w:sz w:val="20"/>
              </w:rPr>
            </w:pPr>
          </w:p>
        </w:tc>
        <w:tc>
          <w:tcPr>
            <w:tcW w:w="2126" w:type="dxa"/>
            <w:shd w:val="clear" w:color="auto" w:fill="A6A6A6" w:themeFill="background1" w:themeFillShade="A6"/>
          </w:tcPr>
          <w:p w14:paraId="2D8CDF69" w14:textId="77777777" w:rsidR="00950CB5" w:rsidRPr="00510DDC" w:rsidRDefault="00950CB5" w:rsidP="000E1364">
            <w:pPr>
              <w:widowControl w:val="0"/>
              <w:rPr>
                <w:rFonts w:ascii="Arial" w:hAnsi="Arial" w:cs="Arial"/>
                <w:b/>
                <w:sz w:val="20"/>
              </w:rPr>
            </w:pPr>
          </w:p>
          <w:p w14:paraId="10637865" w14:textId="77777777"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2693" w:type="dxa"/>
            <w:shd w:val="clear" w:color="auto" w:fill="A6A6A6" w:themeFill="background1" w:themeFillShade="A6"/>
          </w:tcPr>
          <w:p w14:paraId="530E657A" w14:textId="77777777" w:rsidR="00950CB5" w:rsidRPr="00510DDC" w:rsidRDefault="00950CB5" w:rsidP="000E1364">
            <w:pPr>
              <w:widowControl w:val="0"/>
              <w:rPr>
                <w:rFonts w:ascii="Arial" w:hAnsi="Arial" w:cs="Arial"/>
                <w:b/>
                <w:sz w:val="20"/>
              </w:rPr>
            </w:pPr>
          </w:p>
          <w:p w14:paraId="6A57C84B" w14:textId="77777777"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14:paraId="138420DB" w14:textId="77777777" w:rsidTr="00E743F7">
        <w:tc>
          <w:tcPr>
            <w:tcW w:w="6204" w:type="dxa"/>
            <w:shd w:val="clear" w:color="auto" w:fill="A6A6A6" w:themeFill="background1" w:themeFillShade="A6"/>
          </w:tcPr>
          <w:p w14:paraId="0E63A2EC" w14:textId="77777777"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3260" w:type="dxa"/>
            <w:shd w:val="clear" w:color="auto" w:fill="A6A6A6" w:themeFill="background1" w:themeFillShade="A6"/>
          </w:tcPr>
          <w:p w14:paraId="1F6DF601"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88335A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3CAEA887" w14:textId="77777777" w:rsidR="00950CB5" w:rsidRPr="00510DDC" w:rsidRDefault="00950CB5" w:rsidP="000E1364">
            <w:pPr>
              <w:widowControl w:val="0"/>
              <w:rPr>
                <w:rFonts w:ascii="Arial" w:hAnsi="Arial" w:cs="Arial"/>
                <w:sz w:val="20"/>
              </w:rPr>
            </w:pPr>
          </w:p>
        </w:tc>
      </w:tr>
      <w:tr w:rsidR="00950CB5" w:rsidRPr="00510DDC" w14:paraId="26F0E929" w14:textId="77777777" w:rsidTr="00E743F7">
        <w:tc>
          <w:tcPr>
            <w:tcW w:w="6204" w:type="dxa"/>
          </w:tcPr>
          <w:p w14:paraId="0364F6C4" w14:textId="77777777" w:rsidR="00F342D4" w:rsidRPr="00F342D4" w:rsidRDefault="00F342D4" w:rsidP="00E436BA">
            <w:pPr>
              <w:pStyle w:val="ListParagraph"/>
              <w:widowControl w:val="0"/>
              <w:numPr>
                <w:ilvl w:val="0"/>
                <w:numId w:val="12"/>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DCB Schedule of Approved Collections published on the NHS Digital website at </w:t>
            </w:r>
            <w:hyperlink r:id="rId37" w:history="1">
              <w:r>
                <w:rPr>
                  <w:rStyle w:val="Hyperlink"/>
                  <w:rFonts w:ascii="Arial" w:hAnsi="Arial" w:cs="Arial"/>
                  <w:sz w:val="20"/>
                  <w:szCs w:val="20"/>
                </w:rPr>
                <w:t>https://digital.nhs.uk/isce/publication/nhs-standard-contract-approved-collections</w:t>
              </w:r>
            </w:hyperlink>
          </w:p>
          <w:p w14:paraId="1F143268" w14:textId="77777777" w:rsidR="00950CB5" w:rsidRDefault="00950CB5" w:rsidP="00EB02B3">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p w14:paraId="535B67D6" w14:textId="77777777" w:rsidR="00821A02" w:rsidRPr="00510DDC" w:rsidRDefault="00821A02" w:rsidP="00EB02B3">
            <w:pPr>
              <w:pStyle w:val="ListParagraph"/>
              <w:widowControl w:val="0"/>
              <w:ind w:left="360"/>
              <w:rPr>
                <w:rFonts w:ascii="Arial" w:hAnsi="Arial" w:cs="Arial"/>
                <w:sz w:val="20"/>
              </w:rPr>
            </w:pPr>
          </w:p>
        </w:tc>
        <w:tc>
          <w:tcPr>
            <w:tcW w:w="3260" w:type="dxa"/>
          </w:tcPr>
          <w:p w14:paraId="74AB642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126" w:type="dxa"/>
          </w:tcPr>
          <w:p w14:paraId="6E2DAC6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693" w:type="dxa"/>
          </w:tcPr>
          <w:p w14:paraId="693B6725"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r>
      <w:tr w:rsidR="00950CB5" w:rsidRPr="00510DDC" w14:paraId="078B9DB4" w14:textId="77777777" w:rsidTr="00E743F7">
        <w:tc>
          <w:tcPr>
            <w:tcW w:w="6204" w:type="dxa"/>
            <w:shd w:val="clear" w:color="auto" w:fill="A6A6A6" w:themeFill="background1" w:themeFillShade="A6"/>
          </w:tcPr>
          <w:p w14:paraId="032D80E5"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14:paraId="03B6911C"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0DE99055"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452B6F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044288ED" w14:textId="77777777" w:rsidR="00950CB5" w:rsidRPr="00510DDC" w:rsidRDefault="00950CB5" w:rsidP="000E1364">
            <w:pPr>
              <w:widowControl w:val="0"/>
              <w:rPr>
                <w:rFonts w:ascii="Arial" w:hAnsi="Arial" w:cs="Arial"/>
                <w:sz w:val="20"/>
              </w:rPr>
            </w:pPr>
          </w:p>
        </w:tc>
      </w:tr>
      <w:tr w:rsidR="00950CB5" w:rsidRPr="00510DDC" w14:paraId="19BC2913" w14:textId="77777777" w:rsidTr="00E743F7">
        <w:tc>
          <w:tcPr>
            <w:tcW w:w="6204" w:type="dxa"/>
            <w:shd w:val="clear" w:color="auto" w:fill="FFFFFF" w:themeFill="background1"/>
          </w:tcPr>
          <w:p w14:paraId="122DBF4F" w14:textId="55FBC7D2"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Activity and Finance Report</w:t>
            </w:r>
            <w:r w:rsidR="002E2744" w:rsidRPr="00510DDC">
              <w:rPr>
                <w:rFonts w:ascii="Arial" w:hAnsi="Arial" w:cs="Arial"/>
                <w:sz w:val="20"/>
              </w:rPr>
              <w:t xml:space="preserve"> </w:t>
            </w:r>
            <w:r w:rsidR="002E2744" w:rsidRPr="00510DDC">
              <w:rPr>
                <w:rFonts w:ascii="Arial" w:hAnsi="Arial" w:cs="Arial"/>
                <w:i/>
                <w:sz w:val="20"/>
                <w:szCs w:val="20"/>
              </w:rPr>
              <w:t>(note that, if appropriately designed, this report may also serve as the reconciliation account to be sent by the Provider under SC36.</w:t>
            </w:r>
            <w:r w:rsidR="00890E2F" w:rsidRPr="00510DDC">
              <w:rPr>
                <w:rFonts w:ascii="Arial" w:hAnsi="Arial" w:cs="Arial"/>
                <w:i/>
                <w:sz w:val="20"/>
                <w:szCs w:val="20"/>
              </w:rPr>
              <w:t>2</w:t>
            </w:r>
            <w:r w:rsidR="004938F4" w:rsidRPr="00510DDC">
              <w:rPr>
                <w:rFonts w:ascii="Arial" w:hAnsi="Arial" w:cs="Arial"/>
                <w:i/>
                <w:sz w:val="20"/>
                <w:szCs w:val="20"/>
              </w:rPr>
              <w:t>2</w:t>
            </w:r>
            <w:r w:rsidR="002E2744" w:rsidRPr="00510DDC">
              <w:rPr>
                <w:rFonts w:ascii="Arial" w:hAnsi="Arial" w:cs="Arial"/>
                <w:i/>
                <w:sz w:val="20"/>
                <w:szCs w:val="20"/>
              </w:rPr>
              <w:t>)</w:t>
            </w:r>
          </w:p>
        </w:tc>
        <w:tc>
          <w:tcPr>
            <w:tcW w:w="3260" w:type="dxa"/>
          </w:tcPr>
          <w:p w14:paraId="68303CDA" w14:textId="77777777" w:rsidR="00950CB5" w:rsidRPr="00682D75" w:rsidRDefault="00AD5A52" w:rsidP="000E1364">
            <w:pPr>
              <w:widowControl w:val="0"/>
              <w:rPr>
                <w:rFonts w:ascii="Arial" w:hAnsi="Arial" w:cs="Arial"/>
                <w:sz w:val="20"/>
              </w:rPr>
            </w:pPr>
            <w:r w:rsidRPr="00682D75">
              <w:rPr>
                <w:rFonts w:ascii="Arial" w:hAnsi="Arial" w:cs="Arial"/>
                <w:sz w:val="20"/>
              </w:rPr>
              <w:t>Yearly</w:t>
            </w:r>
          </w:p>
          <w:p w14:paraId="1D9B5CE0" w14:textId="77777777" w:rsidR="00EB3F58" w:rsidRPr="00682D75" w:rsidRDefault="00EB3F58" w:rsidP="000E1364">
            <w:pPr>
              <w:widowControl w:val="0"/>
              <w:rPr>
                <w:rFonts w:ascii="Arial" w:hAnsi="Arial" w:cs="Arial"/>
                <w:sz w:val="20"/>
              </w:rPr>
            </w:pPr>
          </w:p>
          <w:p w14:paraId="00110708" w14:textId="18A9FF63" w:rsidR="00EB3F58" w:rsidRPr="00682D75" w:rsidRDefault="00EB3F58" w:rsidP="000E1364">
            <w:pPr>
              <w:widowControl w:val="0"/>
              <w:rPr>
                <w:rFonts w:ascii="Arial" w:hAnsi="Arial" w:cs="Arial"/>
                <w:sz w:val="20"/>
              </w:rPr>
            </w:pPr>
          </w:p>
        </w:tc>
        <w:tc>
          <w:tcPr>
            <w:tcW w:w="2126" w:type="dxa"/>
          </w:tcPr>
          <w:p w14:paraId="28475C67" w14:textId="038FE23F" w:rsidR="00EB3F58" w:rsidRPr="00682D75" w:rsidRDefault="00AD5A52" w:rsidP="00682D75">
            <w:pPr>
              <w:rPr>
                <w:szCs w:val="24"/>
                <w:lang w:val="en-GB"/>
              </w:rPr>
            </w:pPr>
            <w:r w:rsidRPr="00682D75">
              <w:rPr>
                <w:rFonts w:ascii="Arial" w:hAnsi="Arial" w:cs="Arial"/>
                <w:sz w:val="20"/>
              </w:rPr>
              <w:t>Appendix B</w:t>
            </w:r>
          </w:p>
        </w:tc>
        <w:tc>
          <w:tcPr>
            <w:tcW w:w="2693" w:type="dxa"/>
          </w:tcPr>
          <w:p w14:paraId="128EB9B4" w14:textId="77777777" w:rsidR="00950CB5" w:rsidRPr="00682D75" w:rsidRDefault="00AD5A52" w:rsidP="00EB3F58">
            <w:pPr>
              <w:widowControl w:val="0"/>
              <w:rPr>
                <w:rFonts w:ascii="Arial" w:hAnsi="Arial" w:cs="Arial"/>
                <w:sz w:val="20"/>
              </w:rPr>
            </w:pPr>
            <w:r w:rsidRPr="00682D75">
              <w:rPr>
                <w:rFonts w:ascii="Arial" w:hAnsi="Arial" w:cs="Arial"/>
                <w:sz w:val="20"/>
              </w:rPr>
              <w:t xml:space="preserve">Upon receipt of </w:t>
            </w:r>
            <w:r w:rsidR="00EB3F58" w:rsidRPr="00682D75">
              <w:rPr>
                <w:rFonts w:ascii="Arial" w:hAnsi="Arial" w:cs="Arial"/>
                <w:sz w:val="20"/>
              </w:rPr>
              <w:t xml:space="preserve">Palliative Care Drugs Scheme Payment Claim Form </w:t>
            </w:r>
          </w:p>
          <w:p w14:paraId="54B0B27C" w14:textId="40904350" w:rsidR="00EB3F58" w:rsidRPr="00682D75" w:rsidRDefault="00EB3F58" w:rsidP="00682D75">
            <w:pPr>
              <w:widowControl w:val="0"/>
              <w:rPr>
                <w:rFonts w:ascii="Arial" w:hAnsi="Arial" w:cs="Arial"/>
                <w:sz w:val="20"/>
              </w:rPr>
            </w:pPr>
          </w:p>
        </w:tc>
      </w:tr>
      <w:tr w:rsidR="00AD5A52" w:rsidRPr="00510DDC" w14:paraId="18D06279" w14:textId="77777777" w:rsidTr="00E743F7">
        <w:tc>
          <w:tcPr>
            <w:tcW w:w="6204" w:type="dxa"/>
            <w:shd w:val="clear" w:color="auto" w:fill="FFFFFF" w:themeFill="background1"/>
          </w:tcPr>
          <w:p w14:paraId="2EDB07C7" w14:textId="77777777" w:rsidR="00AD5A52" w:rsidRPr="00510DDC" w:rsidRDefault="00AD5A52"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Service Quality Performance Report, detailing performance against Operational Standards, National Quality Requirements, Local Quality Requirements, Never Events and the duty of candour</w:t>
            </w:r>
          </w:p>
        </w:tc>
        <w:tc>
          <w:tcPr>
            <w:tcW w:w="3260" w:type="dxa"/>
          </w:tcPr>
          <w:p w14:paraId="23C62C7F" w14:textId="681C6FE4" w:rsidR="00AD5A52" w:rsidRPr="00510DDC" w:rsidRDefault="00AD5A52" w:rsidP="000E1364">
            <w:pPr>
              <w:widowControl w:val="0"/>
              <w:rPr>
                <w:rFonts w:ascii="Arial" w:hAnsi="Arial" w:cs="Arial"/>
                <w:sz w:val="20"/>
              </w:rPr>
            </w:pPr>
            <w:r>
              <w:rPr>
                <w:rFonts w:ascii="Arial" w:hAnsi="Arial" w:cs="Arial"/>
                <w:sz w:val="20"/>
              </w:rPr>
              <w:t>N/A</w:t>
            </w:r>
          </w:p>
        </w:tc>
        <w:tc>
          <w:tcPr>
            <w:tcW w:w="2126" w:type="dxa"/>
          </w:tcPr>
          <w:p w14:paraId="04A5B764" w14:textId="667C97BE" w:rsidR="00AD5A52" w:rsidRPr="00510DDC" w:rsidRDefault="00AD5A52" w:rsidP="000E1364">
            <w:pPr>
              <w:widowControl w:val="0"/>
              <w:rPr>
                <w:rFonts w:ascii="Arial" w:hAnsi="Arial" w:cs="Arial"/>
                <w:sz w:val="20"/>
              </w:rPr>
            </w:pPr>
            <w:r>
              <w:rPr>
                <w:rFonts w:ascii="Arial" w:hAnsi="Arial" w:cs="Arial"/>
                <w:sz w:val="20"/>
              </w:rPr>
              <w:t>N/A</w:t>
            </w:r>
          </w:p>
        </w:tc>
        <w:tc>
          <w:tcPr>
            <w:tcW w:w="2693" w:type="dxa"/>
          </w:tcPr>
          <w:p w14:paraId="64793418" w14:textId="39D23021" w:rsidR="00AD5A52" w:rsidRPr="00510DDC" w:rsidRDefault="00AD5A52" w:rsidP="000E1364">
            <w:pPr>
              <w:widowControl w:val="0"/>
              <w:rPr>
                <w:rFonts w:ascii="Arial" w:hAnsi="Arial" w:cs="Arial"/>
                <w:sz w:val="20"/>
              </w:rPr>
            </w:pPr>
            <w:r>
              <w:rPr>
                <w:rFonts w:ascii="Arial" w:hAnsi="Arial" w:cs="Arial"/>
                <w:sz w:val="20"/>
              </w:rPr>
              <w:t>N/A</w:t>
            </w:r>
          </w:p>
        </w:tc>
      </w:tr>
      <w:tr w:rsidR="00AD5A52" w:rsidRPr="00510DDC" w14:paraId="71858962" w14:textId="77777777" w:rsidTr="00E743F7">
        <w:tc>
          <w:tcPr>
            <w:tcW w:w="6204" w:type="dxa"/>
            <w:shd w:val="clear" w:color="auto" w:fill="FFFFFF" w:themeFill="background1"/>
          </w:tcPr>
          <w:p w14:paraId="0D5E8910" w14:textId="77777777" w:rsidR="00AD5A52" w:rsidRPr="00510DDC" w:rsidRDefault="00AD5A52"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3260" w:type="dxa"/>
          </w:tcPr>
          <w:p w14:paraId="7EBCDAC3" w14:textId="18F31DB7" w:rsidR="00AD5A52" w:rsidRPr="00510DDC" w:rsidRDefault="00AD5A52" w:rsidP="000E1364">
            <w:pPr>
              <w:widowControl w:val="0"/>
              <w:rPr>
                <w:rFonts w:ascii="Arial" w:hAnsi="Arial" w:cs="Arial"/>
                <w:sz w:val="20"/>
              </w:rPr>
            </w:pPr>
            <w:r>
              <w:rPr>
                <w:rFonts w:ascii="Arial" w:hAnsi="Arial" w:cs="Arial"/>
                <w:sz w:val="20"/>
              </w:rPr>
              <w:t>N/A</w:t>
            </w:r>
          </w:p>
        </w:tc>
        <w:tc>
          <w:tcPr>
            <w:tcW w:w="2126" w:type="dxa"/>
          </w:tcPr>
          <w:p w14:paraId="2E2174A2" w14:textId="4E058171" w:rsidR="00AD5A52" w:rsidRPr="00510DDC" w:rsidRDefault="00AD5A52" w:rsidP="000E1364">
            <w:pPr>
              <w:widowControl w:val="0"/>
              <w:rPr>
                <w:rFonts w:ascii="Arial" w:hAnsi="Arial" w:cs="Arial"/>
                <w:sz w:val="20"/>
              </w:rPr>
            </w:pPr>
            <w:r>
              <w:rPr>
                <w:rFonts w:ascii="Arial" w:hAnsi="Arial" w:cs="Arial"/>
                <w:sz w:val="20"/>
              </w:rPr>
              <w:t>N/A</w:t>
            </w:r>
          </w:p>
        </w:tc>
        <w:tc>
          <w:tcPr>
            <w:tcW w:w="2693" w:type="dxa"/>
          </w:tcPr>
          <w:p w14:paraId="54844630" w14:textId="12DF49AB" w:rsidR="00AD5A52" w:rsidRPr="00510DDC" w:rsidRDefault="00AD5A52" w:rsidP="000E1364">
            <w:pPr>
              <w:widowControl w:val="0"/>
              <w:rPr>
                <w:rFonts w:ascii="Arial" w:hAnsi="Arial" w:cs="Arial"/>
                <w:sz w:val="20"/>
              </w:rPr>
            </w:pPr>
            <w:r>
              <w:rPr>
                <w:rFonts w:ascii="Arial" w:hAnsi="Arial" w:cs="Arial"/>
                <w:sz w:val="20"/>
              </w:rPr>
              <w:t>N/A</w:t>
            </w:r>
          </w:p>
        </w:tc>
      </w:tr>
      <w:tr w:rsidR="00AD5A52" w:rsidRPr="00510DDC" w14:paraId="416DE0D3" w14:textId="77777777" w:rsidTr="00E743F7">
        <w:tc>
          <w:tcPr>
            <w:tcW w:w="6204" w:type="dxa"/>
            <w:shd w:val="clear" w:color="auto" w:fill="FFFFFF" w:themeFill="background1"/>
          </w:tcPr>
          <w:p w14:paraId="2AF46EA9" w14:textId="77777777" w:rsidR="00AD5A52" w:rsidRPr="00510DDC" w:rsidRDefault="00AD5A52"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3260" w:type="dxa"/>
          </w:tcPr>
          <w:p w14:paraId="7E461F2F" w14:textId="2683AFD4" w:rsidR="00AD5A52" w:rsidRPr="00510DDC" w:rsidRDefault="00AD5A52" w:rsidP="000E1364">
            <w:pPr>
              <w:widowControl w:val="0"/>
              <w:rPr>
                <w:rFonts w:ascii="Arial" w:hAnsi="Arial" w:cs="Arial"/>
                <w:sz w:val="20"/>
              </w:rPr>
            </w:pPr>
            <w:r>
              <w:rPr>
                <w:rFonts w:ascii="Arial" w:hAnsi="Arial" w:cs="Arial"/>
                <w:sz w:val="20"/>
              </w:rPr>
              <w:t>N/A</w:t>
            </w:r>
          </w:p>
        </w:tc>
        <w:tc>
          <w:tcPr>
            <w:tcW w:w="2126" w:type="dxa"/>
          </w:tcPr>
          <w:p w14:paraId="63274D73" w14:textId="73793F67" w:rsidR="00AD5A52" w:rsidRPr="00510DDC" w:rsidRDefault="00AD5A52" w:rsidP="000E1364">
            <w:pPr>
              <w:widowControl w:val="0"/>
              <w:rPr>
                <w:rFonts w:ascii="Arial" w:hAnsi="Arial" w:cs="Arial"/>
                <w:sz w:val="20"/>
              </w:rPr>
            </w:pPr>
            <w:r>
              <w:rPr>
                <w:rFonts w:ascii="Arial" w:hAnsi="Arial" w:cs="Arial"/>
                <w:sz w:val="20"/>
              </w:rPr>
              <w:t>N/A</w:t>
            </w:r>
          </w:p>
        </w:tc>
        <w:tc>
          <w:tcPr>
            <w:tcW w:w="2693" w:type="dxa"/>
          </w:tcPr>
          <w:p w14:paraId="75D32CE2" w14:textId="4C9F5456" w:rsidR="00AD5A52" w:rsidRPr="00510DDC" w:rsidRDefault="00AD5A52" w:rsidP="000E1364">
            <w:pPr>
              <w:widowControl w:val="0"/>
              <w:rPr>
                <w:rFonts w:ascii="Arial" w:hAnsi="Arial" w:cs="Arial"/>
                <w:sz w:val="20"/>
              </w:rPr>
            </w:pPr>
            <w:r>
              <w:rPr>
                <w:rFonts w:ascii="Arial" w:hAnsi="Arial" w:cs="Arial"/>
                <w:sz w:val="20"/>
              </w:rPr>
              <w:t>N/A</w:t>
            </w:r>
          </w:p>
        </w:tc>
      </w:tr>
      <w:tr w:rsidR="00AD5A52" w:rsidRPr="00510DDC" w14:paraId="7366C2D0" w14:textId="77777777" w:rsidTr="00E743F7">
        <w:tc>
          <w:tcPr>
            <w:tcW w:w="6204" w:type="dxa"/>
            <w:shd w:val="clear" w:color="auto" w:fill="FFFFFF" w:themeFill="background1"/>
          </w:tcPr>
          <w:p w14:paraId="2F56C8E8" w14:textId="77777777" w:rsidR="00AD5A52" w:rsidRPr="00510DDC" w:rsidRDefault="00AD5A52"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Summary report of all incidents requiring reporting</w:t>
            </w:r>
          </w:p>
        </w:tc>
        <w:tc>
          <w:tcPr>
            <w:tcW w:w="3260" w:type="dxa"/>
            <w:tcBorders>
              <w:bottom w:val="single" w:sz="4" w:space="0" w:color="auto"/>
            </w:tcBorders>
          </w:tcPr>
          <w:p w14:paraId="2F664659" w14:textId="24FD2678" w:rsidR="00AD5A52" w:rsidRPr="00510DDC" w:rsidRDefault="00AD5A52" w:rsidP="009C5CF5">
            <w:pPr>
              <w:widowControl w:val="0"/>
              <w:rPr>
                <w:rFonts w:ascii="Arial" w:hAnsi="Arial" w:cs="Arial"/>
                <w:sz w:val="20"/>
              </w:rPr>
            </w:pPr>
            <w:r>
              <w:rPr>
                <w:rFonts w:ascii="Arial" w:hAnsi="Arial" w:cs="Arial"/>
                <w:sz w:val="20"/>
              </w:rPr>
              <w:t>N/A</w:t>
            </w:r>
          </w:p>
        </w:tc>
        <w:tc>
          <w:tcPr>
            <w:tcW w:w="2126" w:type="dxa"/>
            <w:tcBorders>
              <w:bottom w:val="single" w:sz="4" w:space="0" w:color="auto"/>
            </w:tcBorders>
          </w:tcPr>
          <w:p w14:paraId="01A5848D" w14:textId="5783BF4E" w:rsidR="00AD5A52" w:rsidRPr="00510DDC" w:rsidRDefault="00AD5A52" w:rsidP="000E1364">
            <w:pPr>
              <w:widowControl w:val="0"/>
              <w:rPr>
                <w:rFonts w:ascii="Arial" w:hAnsi="Arial" w:cs="Arial"/>
                <w:sz w:val="20"/>
              </w:rPr>
            </w:pPr>
            <w:r>
              <w:rPr>
                <w:rFonts w:ascii="Arial" w:hAnsi="Arial" w:cs="Arial"/>
                <w:sz w:val="20"/>
              </w:rPr>
              <w:t>N/A</w:t>
            </w:r>
          </w:p>
        </w:tc>
        <w:tc>
          <w:tcPr>
            <w:tcW w:w="2693" w:type="dxa"/>
            <w:tcBorders>
              <w:bottom w:val="single" w:sz="4" w:space="0" w:color="auto"/>
            </w:tcBorders>
          </w:tcPr>
          <w:p w14:paraId="45DABBE3" w14:textId="3B7D9556" w:rsidR="00AD5A52" w:rsidRPr="00510DDC" w:rsidRDefault="00AD5A52" w:rsidP="000E1364">
            <w:pPr>
              <w:widowControl w:val="0"/>
              <w:rPr>
                <w:rFonts w:ascii="Arial" w:hAnsi="Arial" w:cs="Arial"/>
                <w:sz w:val="20"/>
              </w:rPr>
            </w:pPr>
            <w:r>
              <w:rPr>
                <w:rFonts w:ascii="Arial" w:hAnsi="Arial" w:cs="Arial"/>
                <w:sz w:val="20"/>
              </w:rPr>
              <w:t>N/A</w:t>
            </w:r>
          </w:p>
        </w:tc>
      </w:tr>
      <w:tr w:rsidR="00950CB5" w:rsidRPr="00510DDC" w14:paraId="4598334B" w14:textId="77777777" w:rsidTr="00E743F7">
        <w:tc>
          <w:tcPr>
            <w:tcW w:w="6204" w:type="dxa"/>
            <w:shd w:val="clear" w:color="auto" w:fill="A6A6A6" w:themeFill="background1" w:themeFillShade="A6"/>
          </w:tcPr>
          <w:p w14:paraId="484C9894"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D8638B6"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613A7AE0"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1B88DEA2"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6CD1BEF8" w14:textId="77777777" w:rsidR="00950CB5" w:rsidRPr="00510DDC" w:rsidRDefault="00950CB5" w:rsidP="000E1364">
            <w:pPr>
              <w:widowControl w:val="0"/>
              <w:rPr>
                <w:rFonts w:ascii="Arial" w:hAnsi="Arial" w:cs="Arial"/>
                <w:sz w:val="20"/>
              </w:rPr>
            </w:pPr>
          </w:p>
        </w:tc>
      </w:tr>
      <w:tr w:rsidR="00EB3F58" w:rsidRPr="00510DDC" w14:paraId="444D5EDF" w14:textId="77777777" w:rsidTr="00682D75">
        <w:trPr>
          <w:trHeight w:val="428"/>
        </w:trPr>
        <w:tc>
          <w:tcPr>
            <w:tcW w:w="6204" w:type="dxa"/>
            <w:shd w:val="clear" w:color="auto" w:fill="FFFFFF" w:themeFill="background1"/>
          </w:tcPr>
          <w:p w14:paraId="15B2000C" w14:textId="1C071F42" w:rsidR="00EB3F58" w:rsidRPr="00682D75" w:rsidRDefault="00EB3F58" w:rsidP="000E1364">
            <w:pPr>
              <w:pStyle w:val="ListParagraph"/>
              <w:widowControl w:val="0"/>
              <w:ind w:left="0"/>
              <w:rPr>
                <w:rFonts w:ascii="Arial" w:hAnsi="Arial" w:cs="Arial"/>
                <w:sz w:val="20"/>
                <w:szCs w:val="20"/>
              </w:rPr>
            </w:pPr>
            <w:r w:rsidRPr="00682D75">
              <w:rPr>
                <w:rFonts w:ascii="Arial" w:hAnsi="Arial" w:cs="Arial"/>
                <w:b/>
                <w:sz w:val="20"/>
                <w:szCs w:val="20"/>
              </w:rPr>
              <w:t>Palliative Care Drugs Scheme Payment Claim Form must be submitted to the CCG</w:t>
            </w:r>
          </w:p>
        </w:tc>
        <w:tc>
          <w:tcPr>
            <w:tcW w:w="3260" w:type="dxa"/>
          </w:tcPr>
          <w:p w14:paraId="68B87F3C" w14:textId="37EEEB15" w:rsidR="00EB3F58" w:rsidRPr="00682D75" w:rsidRDefault="00EB3F58" w:rsidP="00682D75">
            <w:pPr>
              <w:widowControl w:val="0"/>
              <w:rPr>
                <w:rFonts w:ascii="Arial" w:hAnsi="Arial" w:cs="Arial"/>
                <w:sz w:val="20"/>
              </w:rPr>
            </w:pPr>
            <w:r w:rsidRPr="00682D75">
              <w:rPr>
                <w:rFonts w:ascii="Arial" w:hAnsi="Arial" w:cs="Arial"/>
                <w:sz w:val="20"/>
              </w:rPr>
              <w:t>At the start of the contract, when claiming for initial set-up fee, Annual fee (after 2 years of service) , expired drugs</w:t>
            </w:r>
          </w:p>
        </w:tc>
        <w:tc>
          <w:tcPr>
            <w:tcW w:w="2126" w:type="dxa"/>
          </w:tcPr>
          <w:p w14:paraId="08F60774" w14:textId="54AEB17F" w:rsidR="00EB3F58" w:rsidRPr="00682D75" w:rsidRDefault="00EB3F58" w:rsidP="00682D75">
            <w:pPr>
              <w:widowControl w:val="0"/>
              <w:rPr>
                <w:rFonts w:ascii="Arial" w:hAnsi="Arial" w:cs="Arial"/>
                <w:sz w:val="20"/>
              </w:rPr>
            </w:pPr>
            <w:r w:rsidRPr="00682D75">
              <w:rPr>
                <w:rFonts w:ascii="Arial" w:hAnsi="Arial" w:cs="Arial"/>
                <w:sz w:val="20"/>
              </w:rPr>
              <w:t>Invoice for expired drugs where applicable</w:t>
            </w:r>
          </w:p>
        </w:tc>
        <w:tc>
          <w:tcPr>
            <w:tcW w:w="2693" w:type="dxa"/>
          </w:tcPr>
          <w:p w14:paraId="1B1D0B76" w14:textId="70C18B94" w:rsidR="00EB3F58" w:rsidRPr="00682D75" w:rsidRDefault="00EB3F58" w:rsidP="00682D75">
            <w:pPr>
              <w:widowControl w:val="0"/>
              <w:rPr>
                <w:rFonts w:ascii="Arial" w:hAnsi="Arial" w:cs="Arial"/>
                <w:sz w:val="20"/>
              </w:rPr>
            </w:pPr>
            <w:r w:rsidRPr="00682D75">
              <w:rPr>
                <w:rFonts w:ascii="Arial" w:hAnsi="Arial" w:cs="Arial"/>
                <w:sz w:val="20"/>
              </w:rPr>
              <w:t>Upon receipt of Palliative Care Drugs Scheme Payment Claim Form</w:t>
            </w:r>
          </w:p>
        </w:tc>
      </w:tr>
    </w:tbl>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F21DC7">
          <w:pgSz w:w="16840" w:h="11900" w:orient="landscape"/>
          <w:pgMar w:top="907" w:right="1701" w:bottom="907" w:left="1134" w:header="720" w:footer="720" w:gutter="0"/>
          <w:cols w:space="720"/>
          <w:formProt w:val="0"/>
          <w:docGrid w:linePitch="326"/>
        </w:sectPr>
      </w:pPr>
    </w:p>
    <w:p w14:paraId="6C4E0729" w14:textId="77777777" w:rsidR="00873484" w:rsidRPr="00510DDC" w:rsidRDefault="00873484" w:rsidP="00873484">
      <w:pPr>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8759D72" w14:textId="77777777" w:rsidR="00530761" w:rsidRPr="00510DDC" w:rsidRDefault="00530761" w:rsidP="00E67415">
      <w:pPr>
        <w:pStyle w:val="ListParagraph"/>
        <w:ind w:left="0"/>
        <w:rPr>
          <w:rFonts w:ascii="Arial" w:hAnsi="Arial" w:cs="Arial"/>
          <w:sz w:val="20"/>
          <w:szCs w:val="20"/>
        </w:rPr>
      </w:pPr>
    </w:p>
    <w:p w14:paraId="2325C11C" w14:textId="77777777" w:rsidR="00530761" w:rsidRPr="00510DDC" w:rsidRDefault="00530761" w:rsidP="00E436BA">
      <w:pPr>
        <w:pStyle w:val="ListParagraph"/>
        <w:numPr>
          <w:ilvl w:val="0"/>
          <w:numId w:val="26"/>
        </w:numPr>
        <w:spacing w:line="276" w:lineRule="auto"/>
        <w:ind w:left="567" w:hanging="567"/>
        <w:contextualSpacing/>
        <w:jc w:val="center"/>
        <w:outlineLvl w:val="1"/>
        <w:rPr>
          <w:rFonts w:ascii="Arial" w:hAnsi="Arial" w:cs="Arial"/>
          <w:b/>
        </w:rPr>
      </w:pPr>
      <w:bookmarkStart w:id="54" w:name="_Toc428907618"/>
      <w:r w:rsidRPr="00510DDC">
        <w:rPr>
          <w:rFonts w:ascii="Arial" w:hAnsi="Arial" w:cs="Arial"/>
          <w:b/>
        </w:rPr>
        <w:t>Incidents Requiring Reporting Procedure</w:t>
      </w:r>
      <w:bookmarkEnd w:id="54"/>
    </w:p>
    <w:p w14:paraId="7A6E0677" w14:textId="77777777" w:rsidR="00530761" w:rsidRPr="00510DDC" w:rsidRDefault="00530761" w:rsidP="00530761">
      <w:pPr>
        <w:pStyle w:val="ListParagraph"/>
        <w:ind w:left="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0761" w:rsidRPr="00510DDC" w14:paraId="5E0A47B5" w14:textId="77777777" w:rsidTr="00E743F7">
        <w:tc>
          <w:tcPr>
            <w:tcW w:w="9072" w:type="dxa"/>
            <w:shd w:val="clear" w:color="auto" w:fill="A6A6A6" w:themeFill="background1" w:themeFillShade="A6"/>
          </w:tcPr>
          <w:p w14:paraId="69FB0561" w14:textId="77777777" w:rsidR="00530761" w:rsidRPr="00510DDC" w:rsidRDefault="00530761" w:rsidP="00E310A5">
            <w:pPr>
              <w:spacing w:line="276" w:lineRule="auto"/>
              <w:jc w:val="both"/>
              <w:rPr>
                <w:rFonts w:ascii="Arial" w:hAnsi="Arial" w:cs="Arial"/>
                <w:b/>
                <w:sz w:val="20"/>
              </w:rPr>
            </w:pPr>
            <w:r w:rsidRPr="00510DDC">
              <w:rPr>
                <w:rFonts w:ascii="Arial" w:hAnsi="Arial" w:cs="Arial"/>
                <w:b/>
                <w:sz w:val="20"/>
              </w:rPr>
              <w:t xml:space="preserve">Procedure(s) for reporting, investigating, and implementing and sharing </w:t>
            </w:r>
            <w:r w:rsidR="00E310A5" w:rsidRPr="00510DDC">
              <w:rPr>
                <w:rFonts w:ascii="Arial" w:hAnsi="Arial" w:cs="Arial"/>
                <w:b/>
                <w:sz w:val="20"/>
              </w:rPr>
              <w:t>L</w:t>
            </w:r>
            <w:r w:rsidRPr="00510DDC">
              <w:rPr>
                <w:rFonts w:ascii="Arial" w:hAnsi="Arial" w:cs="Arial"/>
                <w:b/>
                <w:sz w:val="20"/>
              </w:rPr>
              <w:t xml:space="preserve">essons </w:t>
            </w:r>
            <w:r w:rsidR="00E310A5" w:rsidRPr="00510DDC">
              <w:rPr>
                <w:rFonts w:ascii="Arial" w:hAnsi="Arial" w:cs="Arial"/>
                <w:b/>
                <w:sz w:val="20"/>
              </w:rPr>
              <w:t>L</w:t>
            </w:r>
            <w:r w:rsidRPr="00510DDC">
              <w:rPr>
                <w:rFonts w:ascii="Arial" w:hAnsi="Arial" w:cs="Arial"/>
                <w:b/>
                <w:sz w:val="20"/>
              </w:rPr>
              <w:t xml:space="preserve">earned from: (1) Serious Incidents (2) </w:t>
            </w:r>
            <w:r w:rsidR="00E310A5" w:rsidRPr="00510DDC">
              <w:rPr>
                <w:rFonts w:ascii="Arial" w:hAnsi="Arial" w:cs="Arial"/>
                <w:b/>
                <w:sz w:val="20"/>
              </w:rPr>
              <w:t xml:space="preserve">Notifiable </w:t>
            </w:r>
            <w:r w:rsidRPr="00510DDC">
              <w:rPr>
                <w:rFonts w:ascii="Arial" w:hAnsi="Arial" w:cs="Arial"/>
                <w:b/>
                <w:sz w:val="20"/>
              </w:rPr>
              <w:t>Safety Incidents (3) Other Patient Safety Incidents</w:t>
            </w:r>
          </w:p>
        </w:tc>
      </w:tr>
      <w:tr w:rsidR="00530761" w:rsidRPr="00510DDC" w14:paraId="7D4D5501" w14:textId="77777777" w:rsidTr="00E743F7">
        <w:tc>
          <w:tcPr>
            <w:tcW w:w="9072" w:type="dxa"/>
            <w:shd w:val="clear" w:color="auto" w:fill="auto"/>
          </w:tcPr>
          <w:p w14:paraId="03A2C727" w14:textId="77777777" w:rsidR="007F0AC8" w:rsidRDefault="007F0AC8" w:rsidP="007F0AC8">
            <w:pPr>
              <w:spacing w:after="0" w:line="276" w:lineRule="auto"/>
              <w:rPr>
                <w:rFonts w:ascii="Arial" w:hAnsi="Arial" w:cs="Arial"/>
                <w:b/>
                <w:sz w:val="20"/>
              </w:rPr>
            </w:pPr>
          </w:p>
          <w:p w14:paraId="4B6DD30E" w14:textId="52B5935A" w:rsidR="00530761" w:rsidRDefault="00EB3F58" w:rsidP="007F0AC8">
            <w:pPr>
              <w:spacing w:after="0" w:line="276" w:lineRule="auto"/>
              <w:rPr>
                <w:rFonts w:ascii="Arial" w:hAnsi="Arial" w:cs="Arial"/>
                <w:b/>
                <w:sz w:val="20"/>
              </w:rPr>
            </w:pPr>
            <w:r>
              <w:rPr>
                <w:rFonts w:ascii="Arial" w:hAnsi="Arial" w:cs="Arial"/>
                <w:b/>
                <w:sz w:val="20"/>
              </w:rPr>
              <w:t xml:space="preserve">The Provider ensures that the pharmacy has a complaints </w:t>
            </w:r>
            <w:r w:rsidR="007F0AC8">
              <w:rPr>
                <w:rFonts w:ascii="Arial" w:hAnsi="Arial" w:cs="Arial"/>
                <w:b/>
                <w:sz w:val="20"/>
              </w:rPr>
              <w:t>procedure in</w:t>
            </w:r>
            <w:r>
              <w:rPr>
                <w:rFonts w:ascii="Arial" w:hAnsi="Arial" w:cs="Arial"/>
                <w:b/>
                <w:sz w:val="20"/>
              </w:rPr>
              <w:t xml:space="preserve"> place that meets the NHS Pharmaceutical contractual standards.</w:t>
            </w:r>
          </w:p>
          <w:p w14:paraId="3DAE823F" w14:textId="6AC76FF8" w:rsidR="00EB3F58" w:rsidRDefault="00EB3F58" w:rsidP="007F0AC8">
            <w:pPr>
              <w:spacing w:after="0" w:line="276" w:lineRule="auto"/>
              <w:rPr>
                <w:rFonts w:ascii="Arial" w:hAnsi="Arial" w:cs="Arial"/>
                <w:b/>
                <w:sz w:val="20"/>
              </w:rPr>
            </w:pPr>
          </w:p>
          <w:p w14:paraId="4F4693EE" w14:textId="16BED4B3" w:rsidR="00530761" w:rsidRPr="007F0AC8" w:rsidRDefault="00EB3F58" w:rsidP="007F0AC8">
            <w:pPr>
              <w:spacing w:after="0" w:line="276" w:lineRule="auto"/>
              <w:rPr>
                <w:rFonts w:ascii="Arial" w:hAnsi="Arial" w:cs="Arial"/>
                <w:b/>
                <w:sz w:val="20"/>
              </w:rPr>
            </w:pPr>
            <w:r>
              <w:rPr>
                <w:rFonts w:ascii="Arial" w:hAnsi="Arial" w:cs="Arial"/>
                <w:b/>
                <w:sz w:val="20"/>
              </w:rPr>
              <w:t xml:space="preserve">All </w:t>
            </w:r>
            <w:r w:rsidR="007F0AC8">
              <w:rPr>
                <w:rFonts w:ascii="Arial" w:hAnsi="Arial" w:cs="Arial"/>
                <w:b/>
                <w:sz w:val="20"/>
              </w:rPr>
              <w:t>adverse dr</w:t>
            </w:r>
            <w:r>
              <w:rPr>
                <w:rFonts w:ascii="Arial" w:hAnsi="Arial" w:cs="Arial"/>
                <w:b/>
                <w:sz w:val="20"/>
              </w:rPr>
              <w:t>u</w:t>
            </w:r>
            <w:r w:rsidR="007F0AC8">
              <w:rPr>
                <w:rFonts w:ascii="Arial" w:hAnsi="Arial" w:cs="Arial"/>
                <w:b/>
                <w:sz w:val="20"/>
              </w:rPr>
              <w:t>g</w:t>
            </w:r>
            <w:r>
              <w:rPr>
                <w:rFonts w:ascii="Arial" w:hAnsi="Arial" w:cs="Arial"/>
                <w:b/>
                <w:sz w:val="20"/>
              </w:rPr>
              <w:t>s reactions (ADRs)/significant events/near misses occurring in relation to the Service must be reported via the Provider’s usual incident reporting system.</w:t>
            </w:r>
          </w:p>
          <w:p w14:paraId="61A5F51D" w14:textId="77777777" w:rsidR="00530761" w:rsidRPr="00510DDC" w:rsidRDefault="00530761" w:rsidP="003220A3">
            <w:pPr>
              <w:spacing w:after="0"/>
              <w:jc w:val="both"/>
              <w:rPr>
                <w:rFonts w:ascii="Arial" w:hAnsi="Arial" w:cs="Arial"/>
                <w:sz w:val="20"/>
              </w:rPr>
            </w:pPr>
          </w:p>
          <w:p w14:paraId="36B949B4" w14:textId="77777777" w:rsidR="00530761" w:rsidRPr="00510DDC" w:rsidRDefault="00530761" w:rsidP="00194E19">
            <w:pPr>
              <w:spacing w:after="0" w:line="276" w:lineRule="auto"/>
              <w:jc w:val="both"/>
              <w:rPr>
                <w:rFonts w:ascii="Arial" w:hAnsi="Arial" w:cs="Arial"/>
                <w:b/>
                <w:sz w:val="20"/>
              </w:rPr>
            </w:pPr>
          </w:p>
        </w:tc>
      </w:tr>
    </w:tbl>
    <w:p w14:paraId="46E398F9" w14:textId="77777777" w:rsidR="00377A5B" w:rsidRPr="00510DDC" w:rsidRDefault="00377A5B">
      <w:pPr>
        <w:rPr>
          <w:rFonts w:ascii="Arial" w:hAnsi="Arial"/>
          <w:b/>
          <w:sz w:val="28"/>
        </w:rPr>
      </w:pPr>
      <w:r w:rsidRPr="00510DDC">
        <w:rPr>
          <w:rFonts w:ascii="Arial" w:hAnsi="Arial"/>
          <w:b/>
          <w:sz w:val="28"/>
        </w:rPr>
        <w:br w:type="page"/>
      </w:r>
    </w:p>
    <w:p w14:paraId="247073E8" w14:textId="77777777" w:rsidR="00B1017D" w:rsidRPr="00510DDC" w:rsidRDefault="00B1017D" w:rsidP="00B1017D">
      <w:pPr>
        <w:spacing w:after="0"/>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77777777" w:rsidR="00B1017D" w:rsidRPr="00510DDC" w:rsidRDefault="00B1017D" w:rsidP="00B1017D">
      <w:pPr>
        <w:pStyle w:val="ListParagraph"/>
        <w:ind w:left="0"/>
        <w:contextualSpacing/>
        <w:jc w:val="center"/>
        <w:outlineLvl w:val="1"/>
        <w:rPr>
          <w:rFonts w:ascii="Arial" w:hAnsi="Arial" w:cs="Arial"/>
          <w:b/>
          <w:szCs w:val="22"/>
        </w:rPr>
      </w:pPr>
      <w:bookmarkStart w:id="55" w:name="_DV_C481"/>
      <w:bookmarkStart w:id="56" w:name="_Toc481407389"/>
      <w:bookmarkStart w:id="57" w:name="_Toc501377339"/>
      <w:bookmarkStart w:id="58" w:name="_Toc506993472"/>
      <w:r w:rsidRPr="00510DDC">
        <w:rPr>
          <w:rFonts w:ascii="Arial" w:hAnsi="Arial" w:cs="Arial"/>
          <w:b/>
          <w:szCs w:val="22"/>
        </w:rPr>
        <w:t>F.</w:t>
      </w:r>
      <w:r w:rsidRPr="00510DDC">
        <w:rPr>
          <w:rFonts w:ascii="Arial" w:hAnsi="Arial" w:cs="Arial"/>
          <w:b/>
          <w:szCs w:val="22"/>
        </w:rPr>
        <w:tab/>
        <w:t xml:space="preserve">Provider </w:t>
      </w:r>
      <w:r w:rsidRPr="00510DDC">
        <w:rPr>
          <w:rFonts w:ascii="Arial" w:hAnsi="Arial" w:cs="Arial"/>
          <w:b/>
        </w:rPr>
        <w:t>Data</w:t>
      </w:r>
      <w:r w:rsidRPr="00510DDC">
        <w:rPr>
          <w:rFonts w:ascii="Arial" w:hAnsi="Arial" w:cs="Arial"/>
          <w:b/>
          <w:szCs w:val="22"/>
        </w:rPr>
        <w:t xml:space="preserve"> Processing Agreement</w:t>
      </w:r>
      <w:bookmarkEnd w:id="55"/>
      <w:bookmarkEnd w:id="56"/>
      <w:bookmarkEnd w:id="57"/>
      <w:bookmarkEnd w:id="58"/>
    </w:p>
    <w:p w14:paraId="74DC26BB" w14:textId="77777777" w:rsidR="004A55BD" w:rsidRPr="00510DDC" w:rsidRDefault="004A55BD" w:rsidP="00204780">
      <w:pPr>
        <w:spacing w:after="0"/>
        <w:rPr>
          <w:rFonts w:ascii="Arial" w:hAnsi="Arial" w:cs="Arial"/>
          <w:b/>
          <w:sz w:val="20"/>
        </w:rPr>
      </w:pPr>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856"/>
      </w:tblGrid>
      <w:tr w:rsidR="00204780" w:rsidRPr="00510DDC" w14:paraId="6CC77796" w14:textId="77777777" w:rsidTr="00E743F7">
        <w:tc>
          <w:tcPr>
            <w:tcW w:w="8856" w:type="dxa"/>
          </w:tcPr>
          <w:p w14:paraId="41172445" w14:textId="77777777" w:rsidR="007F0AC8" w:rsidRDefault="007F0AC8" w:rsidP="00204780">
            <w:pPr>
              <w:contextualSpacing/>
              <w:jc w:val="center"/>
              <w:rPr>
                <w:rFonts w:ascii="Arial" w:hAnsi="Arial" w:cs="Arial"/>
                <w:b/>
                <w:sz w:val="20"/>
              </w:rPr>
            </w:pPr>
          </w:p>
          <w:p w14:paraId="307428AA" w14:textId="006D0C32" w:rsidR="00204780" w:rsidRPr="007F0AC8" w:rsidRDefault="007F0AC8" w:rsidP="007F0AC8">
            <w:pPr>
              <w:contextualSpacing/>
              <w:jc w:val="center"/>
              <w:rPr>
                <w:rFonts w:ascii="Arial" w:hAnsi="Arial" w:cs="Arial"/>
                <w:b/>
                <w:sz w:val="20"/>
              </w:rPr>
            </w:pPr>
            <w:r>
              <w:rPr>
                <w:rFonts w:ascii="Arial" w:hAnsi="Arial" w:cs="Arial"/>
                <w:b/>
                <w:sz w:val="20"/>
              </w:rPr>
              <w:t>Not Applicable</w:t>
            </w: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3B439ED8" w14:textId="77777777" w:rsidR="00530761" w:rsidRPr="00510DDC" w:rsidRDefault="004A55BD"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C48D6" w:rsidP="004C525B">
      <w:pPr>
        <w:pStyle w:val="Heading1"/>
        <w:jc w:val="center"/>
      </w:pPr>
      <w:r w:rsidRPr="00510DDC">
        <w:lastRenderedPageBreak/>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856"/>
      </w:tblGrid>
      <w:tr w:rsidR="003220A3" w:rsidRPr="00510DDC" w14:paraId="2BC3E43F" w14:textId="77777777" w:rsidTr="00E743F7">
        <w:tc>
          <w:tcPr>
            <w:tcW w:w="8856" w:type="dxa"/>
          </w:tcPr>
          <w:p w14:paraId="6218AEFD" w14:textId="77777777" w:rsidR="007F0AC8" w:rsidRDefault="007F0AC8" w:rsidP="00DC48D6">
            <w:pPr>
              <w:contextualSpacing/>
              <w:jc w:val="center"/>
              <w:rPr>
                <w:rFonts w:ascii="Arial" w:hAnsi="Arial" w:cs="Arial"/>
                <w:b/>
                <w:sz w:val="20"/>
              </w:rPr>
            </w:pPr>
          </w:p>
          <w:p w14:paraId="20EE4BE2" w14:textId="16C49C85" w:rsidR="003220A3" w:rsidRPr="007F0AC8" w:rsidRDefault="007F0AC8" w:rsidP="007F0AC8">
            <w:pPr>
              <w:contextualSpacing/>
              <w:jc w:val="center"/>
              <w:rPr>
                <w:rFonts w:ascii="Arial" w:hAnsi="Arial" w:cs="Arial"/>
                <w:b/>
                <w:sz w:val="20"/>
              </w:rPr>
            </w:pPr>
            <w:r>
              <w:rPr>
                <w:rFonts w:ascii="Arial" w:hAnsi="Arial" w:cs="Arial"/>
                <w:b/>
                <w:sz w:val="20"/>
              </w:rPr>
              <w:t>Not Applicable</w:t>
            </w:r>
            <w:r>
              <w:rPr>
                <w:rFonts w:ascii="Arial" w:hAnsi="Arial" w:cs="Arial"/>
                <w:b/>
                <w:sz w:val="20"/>
              </w:rPr>
              <w:tab/>
            </w:r>
          </w:p>
          <w:p w14:paraId="70E1F224" w14:textId="77777777" w:rsidR="003220A3" w:rsidRPr="00510DDC" w:rsidRDefault="003220A3"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3B9208C0" w14:textId="77777777" w:rsidR="00AE74D8" w:rsidRPr="00510DDC" w:rsidRDefault="00AE74D8" w:rsidP="002A3B6B">
      <w:pPr>
        <w:pStyle w:val="DHBodycopy"/>
        <w:spacing w:line="240" w:lineRule="auto"/>
        <w:rPr>
          <w:rFonts w:cs="Arial"/>
        </w:rPr>
      </w:pPr>
    </w:p>
    <w:p w14:paraId="51DE63BE" w14:textId="25FB2F77" w:rsidR="00D756DE" w:rsidRPr="00510DDC" w:rsidRDefault="00532F04" w:rsidP="00532F04">
      <w:pPr>
        <w:pStyle w:val="DHBodycopy"/>
        <w:rPr>
          <w:rFonts w:cs="Arial"/>
        </w:rPr>
      </w:pPr>
      <w:r w:rsidRPr="00510DDC">
        <w:rPr>
          <w:rFonts w:cs="Arial"/>
        </w:rPr>
        <w:t xml:space="preserve">© Crown copyright </w:t>
      </w:r>
      <w:r w:rsidR="00F25448">
        <w:rPr>
          <w:rFonts w:cs="Arial"/>
        </w:rPr>
        <w:t>2020</w:t>
      </w:r>
    </w:p>
    <w:p w14:paraId="5BA55C85" w14:textId="64E381A8" w:rsidR="0061248E" w:rsidRPr="00510DDC" w:rsidRDefault="00532F04" w:rsidP="004A219D">
      <w:pPr>
        <w:pStyle w:val="DHBodycopy"/>
        <w:rPr>
          <w:rFonts w:cs="Arial"/>
        </w:rPr>
      </w:pPr>
      <w:r w:rsidRPr="00510DDC">
        <w:rPr>
          <w:rFonts w:cs="Arial"/>
        </w:rPr>
        <w:t>First published</w:t>
      </w:r>
      <w:r w:rsidR="009C5CF5" w:rsidRPr="00510DDC">
        <w:rPr>
          <w:rFonts w:cs="Arial"/>
        </w:rPr>
        <w:t xml:space="preserve"> </w:t>
      </w:r>
      <w:r w:rsidR="008915C2">
        <w:rPr>
          <w:rFonts w:cs="Arial"/>
        </w:rPr>
        <w:t>March</w:t>
      </w:r>
      <w:r w:rsidR="00F25448">
        <w:rPr>
          <w:rFonts w:cs="Arial"/>
        </w:rPr>
        <w:t xml:space="preserve"> 2020</w:t>
      </w:r>
    </w:p>
    <w:p w14:paraId="71DB34C1" w14:textId="77777777" w:rsidR="00532F04" w:rsidRDefault="00532F04" w:rsidP="00532F04">
      <w:pPr>
        <w:pStyle w:val="DHBodycopy"/>
        <w:rPr>
          <w:rFonts w:cs="Arial"/>
        </w:rPr>
      </w:pPr>
      <w:r w:rsidRPr="00510DDC">
        <w:rPr>
          <w:rFonts w:cs="Arial"/>
        </w:rPr>
        <w:t>Published in electronic format only</w:t>
      </w:r>
    </w:p>
    <w:p w14:paraId="0CE48E7F" w14:textId="77777777" w:rsidR="007F0AC8" w:rsidRDefault="007F0AC8">
      <w:pPr>
        <w:rPr>
          <w:rFonts w:cs="Arial"/>
        </w:rPr>
        <w:sectPr w:rsidR="007F0AC8" w:rsidSect="00F21DC7">
          <w:pgSz w:w="12240" w:h="15840"/>
          <w:pgMar w:top="1440" w:right="1800" w:bottom="1440" w:left="1800" w:header="720" w:footer="720" w:gutter="0"/>
          <w:cols w:space="720"/>
        </w:sectPr>
      </w:pPr>
    </w:p>
    <w:p w14:paraId="51CAC5AF" w14:textId="18D52F6A" w:rsidR="007F0AC8" w:rsidRPr="00A26AC2" w:rsidRDefault="007F0AC8" w:rsidP="007F0AC8">
      <w:pPr>
        <w:pStyle w:val="Heading1"/>
        <w:rPr>
          <w:b w:val="0"/>
          <w:sz w:val="22"/>
          <w:szCs w:val="22"/>
        </w:rPr>
      </w:pPr>
      <w:r w:rsidRPr="00A26AC2">
        <w:lastRenderedPageBreak/>
        <w:t>Appendix A</w:t>
      </w:r>
      <w:r>
        <w:t xml:space="preserve"> - </w:t>
      </w:r>
      <w:r w:rsidRPr="00A26AC2">
        <w:rPr>
          <w:sz w:val="22"/>
          <w:szCs w:val="22"/>
        </w:rPr>
        <w:t>Palliative Care Emergency Drug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1E0" w:firstRow="1" w:lastRow="1" w:firstColumn="1" w:lastColumn="1" w:noHBand="0" w:noVBand="0"/>
      </w:tblPr>
      <w:tblGrid>
        <w:gridCol w:w="3714"/>
        <w:gridCol w:w="1520"/>
        <w:gridCol w:w="1182"/>
        <w:gridCol w:w="210"/>
        <w:gridCol w:w="3639"/>
        <w:gridCol w:w="1577"/>
        <w:gridCol w:w="1275"/>
      </w:tblGrid>
      <w:tr w:rsidR="007F0AC8" w:rsidRPr="007F0AC8" w14:paraId="508A65D2" w14:textId="77777777" w:rsidTr="007F0AC8">
        <w:tc>
          <w:tcPr>
            <w:tcW w:w="1416" w:type="pct"/>
            <w:shd w:val="clear" w:color="auto" w:fill="CCCCCC"/>
            <w:vAlign w:val="bottom"/>
          </w:tcPr>
          <w:p w14:paraId="6CBFE3C2"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Buprenorphine Patches</w:t>
            </w:r>
          </w:p>
        </w:tc>
        <w:tc>
          <w:tcPr>
            <w:tcW w:w="579" w:type="pct"/>
            <w:shd w:val="clear" w:color="auto" w:fill="CCCCCC"/>
            <w:vAlign w:val="bottom"/>
          </w:tcPr>
          <w:p w14:paraId="18916D6F"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5mcg/</w:t>
            </w:r>
            <w:proofErr w:type="spellStart"/>
            <w:r w:rsidRPr="007F0AC8">
              <w:rPr>
                <w:rFonts w:ascii="Arial" w:hAnsi="Arial" w:cs="Arial"/>
                <w:sz w:val="22"/>
                <w:szCs w:val="22"/>
              </w:rPr>
              <w:t>hr</w:t>
            </w:r>
            <w:proofErr w:type="spellEnd"/>
          </w:p>
        </w:tc>
        <w:tc>
          <w:tcPr>
            <w:tcW w:w="451" w:type="pct"/>
            <w:shd w:val="clear" w:color="auto" w:fill="CCCCCC"/>
            <w:vAlign w:val="bottom"/>
          </w:tcPr>
          <w:p w14:paraId="1E1FFACA"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 x 4</w:t>
            </w:r>
          </w:p>
        </w:tc>
        <w:tc>
          <w:tcPr>
            <w:tcW w:w="80" w:type="pct"/>
            <w:tcBorders>
              <w:top w:val="nil"/>
              <w:bottom w:val="nil"/>
            </w:tcBorders>
            <w:shd w:val="clear" w:color="auto" w:fill="auto"/>
          </w:tcPr>
          <w:p w14:paraId="4BE4EB74"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28299357"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 xml:space="preserve">Morphine </w:t>
            </w:r>
            <w:proofErr w:type="spellStart"/>
            <w:r w:rsidRPr="007F0AC8">
              <w:rPr>
                <w:rFonts w:ascii="Arial" w:hAnsi="Arial" w:cs="Arial"/>
                <w:sz w:val="22"/>
                <w:szCs w:val="22"/>
              </w:rPr>
              <w:t>sulphate</w:t>
            </w:r>
            <w:proofErr w:type="spellEnd"/>
            <w:r w:rsidRPr="007F0AC8">
              <w:rPr>
                <w:rFonts w:ascii="Arial" w:hAnsi="Arial" w:cs="Arial"/>
                <w:sz w:val="22"/>
                <w:szCs w:val="22"/>
              </w:rPr>
              <w:t xml:space="preserve"> injection</w:t>
            </w:r>
          </w:p>
        </w:tc>
        <w:tc>
          <w:tcPr>
            <w:tcW w:w="601" w:type="pct"/>
            <w:shd w:val="clear" w:color="auto" w:fill="CCCCCC"/>
            <w:vAlign w:val="bottom"/>
          </w:tcPr>
          <w:p w14:paraId="5E062E0C"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10mg/1ml</w:t>
            </w:r>
          </w:p>
        </w:tc>
        <w:tc>
          <w:tcPr>
            <w:tcW w:w="486" w:type="pct"/>
            <w:shd w:val="clear" w:color="auto" w:fill="CCCCCC"/>
            <w:vAlign w:val="bottom"/>
          </w:tcPr>
          <w:p w14:paraId="2E215A1A"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 x 5</w:t>
            </w:r>
          </w:p>
        </w:tc>
      </w:tr>
      <w:tr w:rsidR="007F0AC8" w:rsidRPr="007F0AC8" w14:paraId="0E8D4458" w14:textId="77777777" w:rsidTr="007F0AC8">
        <w:tc>
          <w:tcPr>
            <w:tcW w:w="1416" w:type="pct"/>
            <w:shd w:val="clear" w:color="auto" w:fill="CCCCCC"/>
            <w:vAlign w:val="bottom"/>
          </w:tcPr>
          <w:p w14:paraId="687102FA"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Buprenorphine Patches</w:t>
            </w:r>
          </w:p>
        </w:tc>
        <w:tc>
          <w:tcPr>
            <w:tcW w:w="579" w:type="pct"/>
            <w:shd w:val="clear" w:color="auto" w:fill="CCCCCC"/>
            <w:vAlign w:val="bottom"/>
          </w:tcPr>
          <w:p w14:paraId="528C1AEB"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10mcg/</w:t>
            </w:r>
            <w:proofErr w:type="spellStart"/>
            <w:r w:rsidRPr="007F0AC8">
              <w:rPr>
                <w:rFonts w:ascii="Arial" w:hAnsi="Arial" w:cs="Arial"/>
                <w:sz w:val="22"/>
                <w:szCs w:val="22"/>
              </w:rPr>
              <w:t>hr</w:t>
            </w:r>
            <w:proofErr w:type="spellEnd"/>
          </w:p>
        </w:tc>
        <w:tc>
          <w:tcPr>
            <w:tcW w:w="451" w:type="pct"/>
            <w:shd w:val="clear" w:color="auto" w:fill="CCCCCC"/>
            <w:vAlign w:val="bottom"/>
          </w:tcPr>
          <w:p w14:paraId="63F18B00"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 x 4</w:t>
            </w:r>
          </w:p>
        </w:tc>
        <w:tc>
          <w:tcPr>
            <w:tcW w:w="80" w:type="pct"/>
            <w:tcBorders>
              <w:top w:val="nil"/>
              <w:bottom w:val="nil"/>
            </w:tcBorders>
            <w:shd w:val="clear" w:color="auto" w:fill="auto"/>
          </w:tcPr>
          <w:p w14:paraId="446E72D7"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5C3874E6"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MST tablets</w:t>
            </w:r>
          </w:p>
        </w:tc>
        <w:tc>
          <w:tcPr>
            <w:tcW w:w="601" w:type="pct"/>
            <w:shd w:val="clear" w:color="auto" w:fill="CCCCCC"/>
            <w:vAlign w:val="bottom"/>
          </w:tcPr>
          <w:p w14:paraId="7CE990B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5mg</w:t>
            </w:r>
          </w:p>
        </w:tc>
        <w:tc>
          <w:tcPr>
            <w:tcW w:w="486" w:type="pct"/>
            <w:shd w:val="clear" w:color="auto" w:fill="CCCCCC"/>
            <w:vAlign w:val="bottom"/>
          </w:tcPr>
          <w:p w14:paraId="2762A629"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60</w:t>
            </w:r>
          </w:p>
        </w:tc>
      </w:tr>
      <w:tr w:rsidR="007F0AC8" w:rsidRPr="007F0AC8" w14:paraId="165E1D4E" w14:textId="77777777" w:rsidTr="007F0AC8">
        <w:tc>
          <w:tcPr>
            <w:tcW w:w="1416" w:type="pct"/>
            <w:shd w:val="clear" w:color="auto" w:fill="CCCCCC"/>
            <w:vAlign w:val="bottom"/>
          </w:tcPr>
          <w:p w14:paraId="5C83A874" w14:textId="77777777" w:rsidR="007F0AC8" w:rsidRPr="007F0AC8" w:rsidRDefault="007F0AC8" w:rsidP="00BA040C">
            <w:pPr>
              <w:jc w:val="both"/>
              <w:rPr>
                <w:rFonts w:ascii="Arial" w:hAnsi="Arial" w:cs="Arial"/>
                <w:sz w:val="22"/>
                <w:szCs w:val="22"/>
              </w:rPr>
            </w:pPr>
            <w:proofErr w:type="spellStart"/>
            <w:r w:rsidRPr="007F0AC8">
              <w:rPr>
                <w:rFonts w:ascii="Arial" w:hAnsi="Arial" w:cs="Arial"/>
                <w:sz w:val="22"/>
                <w:szCs w:val="22"/>
              </w:rPr>
              <w:t>Cyclizine</w:t>
            </w:r>
            <w:proofErr w:type="spellEnd"/>
            <w:r w:rsidRPr="007F0AC8">
              <w:rPr>
                <w:rFonts w:ascii="Arial" w:hAnsi="Arial" w:cs="Arial"/>
                <w:sz w:val="22"/>
                <w:szCs w:val="22"/>
              </w:rPr>
              <w:t xml:space="preserve"> injection</w:t>
            </w:r>
          </w:p>
        </w:tc>
        <w:tc>
          <w:tcPr>
            <w:tcW w:w="579" w:type="pct"/>
            <w:shd w:val="clear" w:color="auto" w:fill="CCCCCC"/>
            <w:vAlign w:val="bottom"/>
          </w:tcPr>
          <w:p w14:paraId="41E244BB"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50mg/1ml</w:t>
            </w:r>
          </w:p>
        </w:tc>
        <w:tc>
          <w:tcPr>
            <w:tcW w:w="451" w:type="pct"/>
            <w:shd w:val="clear" w:color="auto" w:fill="CCCCCC"/>
            <w:vAlign w:val="bottom"/>
          </w:tcPr>
          <w:p w14:paraId="20738490"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 x 5</w:t>
            </w:r>
          </w:p>
        </w:tc>
        <w:tc>
          <w:tcPr>
            <w:tcW w:w="80" w:type="pct"/>
            <w:tcBorders>
              <w:top w:val="nil"/>
              <w:bottom w:val="nil"/>
            </w:tcBorders>
            <w:shd w:val="clear" w:color="auto" w:fill="auto"/>
          </w:tcPr>
          <w:p w14:paraId="0AB15EDC"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5190C988" w14:textId="77777777" w:rsidR="007F0AC8" w:rsidRPr="007F0AC8" w:rsidRDefault="007F0AC8" w:rsidP="00BA040C">
            <w:pPr>
              <w:jc w:val="both"/>
              <w:rPr>
                <w:rFonts w:ascii="Arial" w:hAnsi="Arial" w:cs="Arial"/>
                <w:sz w:val="22"/>
                <w:szCs w:val="22"/>
              </w:rPr>
            </w:pPr>
            <w:proofErr w:type="spellStart"/>
            <w:r w:rsidRPr="007F0AC8">
              <w:rPr>
                <w:rFonts w:ascii="Arial" w:hAnsi="Arial" w:cs="Arial"/>
                <w:sz w:val="22"/>
                <w:szCs w:val="22"/>
              </w:rPr>
              <w:t>Oramorph</w:t>
            </w:r>
            <w:proofErr w:type="spellEnd"/>
            <w:r w:rsidRPr="007F0AC8">
              <w:rPr>
                <w:rFonts w:ascii="Arial" w:hAnsi="Arial" w:cs="Arial"/>
                <w:sz w:val="22"/>
                <w:szCs w:val="22"/>
              </w:rPr>
              <w:t xml:space="preserve"> solution</w:t>
            </w:r>
          </w:p>
        </w:tc>
        <w:tc>
          <w:tcPr>
            <w:tcW w:w="601" w:type="pct"/>
            <w:shd w:val="clear" w:color="auto" w:fill="CCCCCC"/>
            <w:vAlign w:val="bottom"/>
          </w:tcPr>
          <w:p w14:paraId="3A90354E"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10mg/5ml</w:t>
            </w:r>
          </w:p>
        </w:tc>
        <w:tc>
          <w:tcPr>
            <w:tcW w:w="486" w:type="pct"/>
            <w:shd w:val="clear" w:color="auto" w:fill="CCCCCC"/>
            <w:vAlign w:val="bottom"/>
          </w:tcPr>
          <w:p w14:paraId="4959D571"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3 x 100ml</w:t>
            </w:r>
          </w:p>
        </w:tc>
      </w:tr>
      <w:tr w:rsidR="007F0AC8" w:rsidRPr="007F0AC8" w14:paraId="7E75828F" w14:textId="77777777" w:rsidTr="007F0AC8">
        <w:trPr>
          <w:trHeight w:val="442"/>
        </w:trPr>
        <w:tc>
          <w:tcPr>
            <w:tcW w:w="1416" w:type="pct"/>
            <w:shd w:val="clear" w:color="auto" w:fill="CCCCCC"/>
            <w:vAlign w:val="bottom"/>
          </w:tcPr>
          <w:p w14:paraId="3396F73A"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Dexamethasone injection</w:t>
            </w:r>
          </w:p>
        </w:tc>
        <w:tc>
          <w:tcPr>
            <w:tcW w:w="579" w:type="pct"/>
            <w:shd w:val="clear" w:color="auto" w:fill="CCCCCC"/>
            <w:vAlign w:val="bottom"/>
          </w:tcPr>
          <w:p w14:paraId="41974742"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6.6mg/2ml</w:t>
            </w:r>
          </w:p>
        </w:tc>
        <w:tc>
          <w:tcPr>
            <w:tcW w:w="451" w:type="pct"/>
            <w:shd w:val="clear" w:color="auto" w:fill="CCCCCC"/>
            <w:vAlign w:val="bottom"/>
          </w:tcPr>
          <w:p w14:paraId="63958AF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5</w:t>
            </w:r>
          </w:p>
        </w:tc>
        <w:tc>
          <w:tcPr>
            <w:tcW w:w="80" w:type="pct"/>
            <w:tcBorders>
              <w:top w:val="nil"/>
              <w:bottom w:val="nil"/>
            </w:tcBorders>
            <w:shd w:val="clear" w:color="auto" w:fill="auto"/>
          </w:tcPr>
          <w:p w14:paraId="7B01E7D8"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132844CE" w14:textId="77777777" w:rsidR="007F0AC8" w:rsidRPr="007F0AC8" w:rsidRDefault="007F0AC8" w:rsidP="00BA040C">
            <w:pPr>
              <w:jc w:val="both"/>
              <w:rPr>
                <w:rFonts w:ascii="Arial" w:hAnsi="Arial" w:cs="Arial"/>
                <w:sz w:val="22"/>
                <w:szCs w:val="22"/>
              </w:rPr>
            </w:pPr>
            <w:proofErr w:type="spellStart"/>
            <w:r w:rsidRPr="007F0AC8">
              <w:rPr>
                <w:rFonts w:ascii="Arial" w:hAnsi="Arial" w:cs="Arial"/>
                <w:sz w:val="22"/>
                <w:szCs w:val="22"/>
              </w:rPr>
              <w:t>Oramorph</w:t>
            </w:r>
            <w:proofErr w:type="spellEnd"/>
            <w:r w:rsidRPr="007F0AC8">
              <w:rPr>
                <w:rFonts w:ascii="Arial" w:hAnsi="Arial" w:cs="Arial"/>
                <w:sz w:val="22"/>
                <w:szCs w:val="22"/>
              </w:rPr>
              <w:t xml:space="preserve"> </w:t>
            </w:r>
            <w:proofErr w:type="spellStart"/>
            <w:r w:rsidRPr="007F0AC8">
              <w:rPr>
                <w:rFonts w:ascii="Arial" w:hAnsi="Arial" w:cs="Arial"/>
                <w:sz w:val="22"/>
                <w:szCs w:val="22"/>
              </w:rPr>
              <w:t>Conc</w:t>
            </w:r>
            <w:proofErr w:type="spellEnd"/>
            <w:r w:rsidRPr="007F0AC8">
              <w:rPr>
                <w:rFonts w:ascii="Arial" w:hAnsi="Arial" w:cs="Arial"/>
                <w:sz w:val="22"/>
                <w:szCs w:val="22"/>
              </w:rPr>
              <w:t xml:space="preserve"> solution</w:t>
            </w:r>
          </w:p>
        </w:tc>
        <w:tc>
          <w:tcPr>
            <w:tcW w:w="601" w:type="pct"/>
            <w:shd w:val="clear" w:color="auto" w:fill="CCCCCC"/>
            <w:vAlign w:val="bottom"/>
          </w:tcPr>
          <w:p w14:paraId="0AE445B7"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100mg/5ml (20mg/ml)</w:t>
            </w:r>
          </w:p>
        </w:tc>
        <w:tc>
          <w:tcPr>
            <w:tcW w:w="486" w:type="pct"/>
            <w:shd w:val="clear" w:color="auto" w:fill="CCCCCC"/>
            <w:vAlign w:val="bottom"/>
          </w:tcPr>
          <w:p w14:paraId="72533DC4"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120ml</w:t>
            </w:r>
          </w:p>
        </w:tc>
      </w:tr>
      <w:tr w:rsidR="007F0AC8" w:rsidRPr="007F0AC8" w14:paraId="4771F995" w14:textId="77777777" w:rsidTr="007F0AC8">
        <w:tc>
          <w:tcPr>
            <w:tcW w:w="1416" w:type="pct"/>
            <w:shd w:val="clear" w:color="auto" w:fill="CCCCCC"/>
            <w:vAlign w:val="bottom"/>
          </w:tcPr>
          <w:p w14:paraId="7D1E999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Diclofenac injection</w:t>
            </w:r>
          </w:p>
        </w:tc>
        <w:tc>
          <w:tcPr>
            <w:tcW w:w="579" w:type="pct"/>
            <w:shd w:val="clear" w:color="auto" w:fill="CCCCCC"/>
            <w:vAlign w:val="bottom"/>
          </w:tcPr>
          <w:p w14:paraId="19F80B02"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75mg/3ml</w:t>
            </w:r>
          </w:p>
        </w:tc>
        <w:tc>
          <w:tcPr>
            <w:tcW w:w="451" w:type="pct"/>
            <w:shd w:val="clear" w:color="auto" w:fill="CCCCCC"/>
            <w:vAlign w:val="bottom"/>
          </w:tcPr>
          <w:p w14:paraId="5BCAFFA7"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10</w:t>
            </w:r>
          </w:p>
        </w:tc>
        <w:tc>
          <w:tcPr>
            <w:tcW w:w="80" w:type="pct"/>
            <w:tcBorders>
              <w:top w:val="nil"/>
              <w:bottom w:val="nil"/>
            </w:tcBorders>
            <w:shd w:val="clear" w:color="auto" w:fill="auto"/>
          </w:tcPr>
          <w:p w14:paraId="15BE7ECA"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4812CC0C"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Oxycodone injection</w:t>
            </w:r>
          </w:p>
        </w:tc>
        <w:tc>
          <w:tcPr>
            <w:tcW w:w="601" w:type="pct"/>
            <w:shd w:val="clear" w:color="auto" w:fill="CCCCCC"/>
            <w:vAlign w:val="bottom"/>
          </w:tcPr>
          <w:p w14:paraId="142AB8D6"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10mg/1ml</w:t>
            </w:r>
          </w:p>
        </w:tc>
        <w:tc>
          <w:tcPr>
            <w:tcW w:w="486" w:type="pct"/>
            <w:shd w:val="clear" w:color="auto" w:fill="CCCCCC"/>
            <w:vAlign w:val="bottom"/>
          </w:tcPr>
          <w:p w14:paraId="4601A05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 x 5</w:t>
            </w:r>
          </w:p>
        </w:tc>
      </w:tr>
      <w:tr w:rsidR="007F0AC8" w:rsidRPr="007F0AC8" w14:paraId="68856ACD" w14:textId="77777777" w:rsidTr="007F0AC8">
        <w:tc>
          <w:tcPr>
            <w:tcW w:w="1416" w:type="pct"/>
            <w:shd w:val="clear" w:color="auto" w:fill="CCCCCC"/>
            <w:vAlign w:val="bottom"/>
          </w:tcPr>
          <w:p w14:paraId="7A80B53F"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 xml:space="preserve">Diclofenac </w:t>
            </w:r>
            <w:proofErr w:type="spellStart"/>
            <w:r w:rsidRPr="007F0AC8">
              <w:rPr>
                <w:rFonts w:ascii="Arial" w:hAnsi="Arial" w:cs="Arial"/>
                <w:sz w:val="22"/>
                <w:szCs w:val="22"/>
              </w:rPr>
              <w:t>supps</w:t>
            </w:r>
            <w:proofErr w:type="spellEnd"/>
          </w:p>
        </w:tc>
        <w:tc>
          <w:tcPr>
            <w:tcW w:w="579" w:type="pct"/>
            <w:shd w:val="clear" w:color="auto" w:fill="CCCCCC"/>
            <w:vAlign w:val="bottom"/>
          </w:tcPr>
          <w:p w14:paraId="36B63636"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100mg</w:t>
            </w:r>
          </w:p>
        </w:tc>
        <w:tc>
          <w:tcPr>
            <w:tcW w:w="451" w:type="pct"/>
            <w:shd w:val="clear" w:color="auto" w:fill="CCCCCC"/>
            <w:vAlign w:val="bottom"/>
          </w:tcPr>
          <w:p w14:paraId="074A8711"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10</w:t>
            </w:r>
          </w:p>
        </w:tc>
        <w:tc>
          <w:tcPr>
            <w:tcW w:w="80" w:type="pct"/>
            <w:tcBorders>
              <w:top w:val="nil"/>
              <w:bottom w:val="nil"/>
            </w:tcBorders>
            <w:shd w:val="clear" w:color="auto" w:fill="auto"/>
          </w:tcPr>
          <w:p w14:paraId="512C5BA9"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2DC53CFC"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Oxycodone MR tablets</w:t>
            </w:r>
          </w:p>
        </w:tc>
        <w:tc>
          <w:tcPr>
            <w:tcW w:w="601" w:type="pct"/>
            <w:shd w:val="clear" w:color="auto" w:fill="CCCCCC"/>
            <w:vAlign w:val="bottom"/>
          </w:tcPr>
          <w:p w14:paraId="02C15A2E"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5mg</w:t>
            </w:r>
          </w:p>
        </w:tc>
        <w:tc>
          <w:tcPr>
            <w:tcW w:w="486" w:type="pct"/>
            <w:shd w:val="clear" w:color="auto" w:fill="CCCCCC"/>
            <w:vAlign w:val="bottom"/>
          </w:tcPr>
          <w:p w14:paraId="4EAD46E4"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28</w:t>
            </w:r>
          </w:p>
        </w:tc>
      </w:tr>
      <w:tr w:rsidR="007F0AC8" w:rsidRPr="007F0AC8" w14:paraId="5ADD48BD" w14:textId="77777777" w:rsidTr="007F0AC8">
        <w:tc>
          <w:tcPr>
            <w:tcW w:w="1416" w:type="pct"/>
            <w:shd w:val="clear" w:color="auto" w:fill="CCCCCC"/>
            <w:vAlign w:val="bottom"/>
          </w:tcPr>
          <w:p w14:paraId="615F2060"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Fentanyl Matrix patches</w:t>
            </w:r>
          </w:p>
        </w:tc>
        <w:tc>
          <w:tcPr>
            <w:tcW w:w="579" w:type="pct"/>
            <w:shd w:val="clear" w:color="auto" w:fill="CCCCCC"/>
            <w:vAlign w:val="bottom"/>
          </w:tcPr>
          <w:p w14:paraId="1969DDEA"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12mcg/</w:t>
            </w:r>
            <w:proofErr w:type="spellStart"/>
            <w:r w:rsidRPr="007F0AC8">
              <w:rPr>
                <w:rFonts w:ascii="Arial" w:hAnsi="Arial" w:cs="Arial"/>
                <w:sz w:val="22"/>
                <w:szCs w:val="22"/>
              </w:rPr>
              <w:t>hr</w:t>
            </w:r>
            <w:proofErr w:type="spellEnd"/>
          </w:p>
        </w:tc>
        <w:tc>
          <w:tcPr>
            <w:tcW w:w="451" w:type="pct"/>
            <w:shd w:val="clear" w:color="auto" w:fill="CCCCCC"/>
          </w:tcPr>
          <w:p w14:paraId="0D732816"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 x 5</w:t>
            </w:r>
          </w:p>
        </w:tc>
        <w:tc>
          <w:tcPr>
            <w:tcW w:w="80" w:type="pct"/>
            <w:tcBorders>
              <w:top w:val="nil"/>
              <w:bottom w:val="nil"/>
            </w:tcBorders>
            <w:shd w:val="clear" w:color="auto" w:fill="auto"/>
          </w:tcPr>
          <w:p w14:paraId="15D591D0"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3D47866B"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Oxycodone MR tablets</w:t>
            </w:r>
          </w:p>
        </w:tc>
        <w:tc>
          <w:tcPr>
            <w:tcW w:w="601" w:type="pct"/>
            <w:shd w:val="clear" w:color="auto" w:fill="CCCCCC"/>
            <w:vAlign w:val="bottom"/>
          </w:tcPr>
          <w:p w14:paraId="7BFC9700"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20mg</w:t>
            </w:r>
          </w:p>
        </w:tc>
        <w:tc>
          <w:tcPr>
            <w:tcW w:w="486" w:type="pct"/>
            <w:shd w:val="clear" w:color="auto" w:fill="CCCCCC"/>
            <w:vAlign w:val="bottom"/>
          </w:tcPr>
          <w:p w14:paraId="2439DCE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56</w:t>
            </w:r>
          </w:p>
        </w:tc>
      </w:tr>
      <w:tr w:rsidR="007F0AC8" w:rsidRPr="007F0AC8" w14:paraId="487128F4" w14:textId="77777777" w:rsidTr="007F0AC8">
        <w:tc>
          <w:tcPr>
            <w:tcW w:w="1416" w:type="pct"/>
            <w:shd w:val="clear" w:color="auto" w:fill="CCCCCC"/>
            <w:vAlign w:val="bottom"/>
          </w:tcPr>
          <w:p w14:paraId="763C4FE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Fentanyl Matrix patches</w:t>
            </w:r>
          </w:p>
        </w:tc>
        <w:tc>
          <w:tcPr>
            <w:tcW w:w="579" w:type="pct"/>
            <w:shd w:val="clear" w:color="auto" w:fill="CCCCCC"/>
            <w:vAlign w:val="bottom"/>
          </w:tcPr>
          <w:p w14:paraId="02D32C11"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25mcg/</w:t>
            </w:r>
            <w:proofErr w:type="spellStart"/>
            <w:r w:rsidRPr="007F0AC8">
              <w:rPr>
                <w:rFonts w:ascii="Arial" w:hAnsi="Arial" w:cs="Arial"/>
                <w:sz w:val="22"/>
                <w:szCs w:val="22"/>
              </w:rPr>
              <w:t>hr</w:t>
            </w:r>
            <w:proofErr w:type="spellEnd"/>
          </w:p>
        </w:tc>
        <w:tc>
          <w:tcPr>
            <w:tcW w:w="451" w:type="pct"/>
            <w:shd w:val="clear" w:color="auto" w:fill="CCCCCC"/>
          </w:tcPr>
          <w:p w14:paraId="7A4E2A1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5</w:t>
            </w:r>
          </w:p>
        </w:tc>
        <w:tc>
          <w:tcPr>
            <w:tcW w:w="80" w:type="pct"/>
            <w:tcBorders>
              <w:top w:val="nil"/>
              <w:bottom w:val="nil"/>
            </w:tcBorders>
            <w:shd w:val="clear" w:color="auto" w:fill="auto"/>
          </w:tcPr>
          <w:p w14:paraId="23B2A59B"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1787FAA9" w14:textId="77777777" w:rsidR="007F0AC8" w:rsidRPr="007F0AC8" w:rsidRDefault="007F0AC8" w:rsidP="00BA040C">
            <w:pPr>
              <w:jc w:val="both"/>
              <w:rPr>
                <w:rFonts w:ascii="Arial" w:hAnsi="Arial" w:cs="Arial"/>
                <w:sz w:val="22"/>
                <w:szCs w:val="22"/>
              </w:rPr>
            </w:pPr>
            <w:proofErr w:type="spellStart"/>
            <w:r w:rsidRPr="007F0AC8">
              <w:rPr>
                <w:rFonts w:ascii="Arial" w:hAnsi="Arial" w:cs="Arial"/>
                <w:sz w:val="22"/>
                <w:szCs w:val="22"/>
              </w:rPr>
              <w:t>Oxynorm</w:t>
            </w:r>
            <w:proofErr w:type="spellEnd"/>
            <w:r w:rsidRPr="007F0AC8">
              <w:rPr>
                <w:rFonts w:ascii="Arial" w:hAnsi="Arial" w:cs="Arial"/>
                <w:sz w:val="22"/>
                <w:szCs w:val="22"/>
              </w:rPr>
              <w:t xml:space="preserve"> liquid</w:t>
            </w:r>
          </w:p>
        </w:tc>
        <w:tc>
          <w:tcPr>
            <w:tcW w:w="601" w:type="pct"/>
            <w:shd w:val="clear" w:color="auto" w:fill="CCCCCC"/>
            <w:vAlign w:val="bottom"/>
          </w:tcPr>
          <w:p w14:paraId="56A7E695"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5mg/5ml</w:t>
            </w:r>
          </w:p>
        </w:tc>
        <w:tc>
          <w:tcPr>
            <w:tcW w:w="486" w:type="pct"/>
            <w:shd w:val="clear" w:color="auto" w:fill="CCCCCC"/>
            <w:vAlign w:val="bottom"/>
          </w:tcPr>
          <w:p w14:paraId="0245BD05"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250ml</w:t>
            </w:r>
          </w:p>
        </w:tc>
      </w:tr>
      <w:tr w:rsidR="007F0AC8" w:rsidRPr="007F0AC8" w14:paraId="0755FAD9" w14:textId="77777777" w:rsidTr="007F0AC8">
        <w:tc>
          <w:tcPr>
            <w:tcW w:w="1416" w:type="pct"/>
            <w:shd w:val="clear" w:color="auto" w:fill="CCCCCC"/>
            <w:vAlign w:val="bottom"/>
          </w:tcPr>
          <w:p w14:paraId="383D0511"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Haloperidol injection</w:t>
            </w:r>
          </w:p>
        </w:tc>
        <w:tc>
          <w:tcPr>
            <w:tcW w:w="579" w:type="pct"/>
            <w:shd w:val="clear" w:color="auto" w:fill="CCCCCC"/>
            <w:vAlign w:val="bottom"/>
          </w:tcPr>
          <w:p w14:paraId="17F8214A"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5mg/1ml</w:t>
            </w:r>
          </w:p>
        </w:tc>
        <w:tc>
          <w:tcPr>
            <w:tcW w:w="451" w:type="pct"/>
            <w:shd w:val="clear" w:color="auto" w:fill="CCCCCC"/>
            <w:vAlign w:val="bottom"/>
          </w:tcPr>
          <w:p w14:paraId="2521CBA2"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 x 5</w:t>
            </w:r>
          </w:p>
        </w:tc>
        <w:tc>
          <w:tcPr>
            <w:tcW w:w="80" w:type="pct"/>
            <w:tcBorders>
              <w:top w:val="nil"/>
              <w:bottom w:val="nil"/>
            </w:tcBorders>
            <w:shd w:val="clear" w:color="auto" w:fill="auto"/>
          </w:tcPr>
          <w:p w14:paraId="1C8DBEBA"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04DA93E1"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Paracetamol tablets</w:t>
            </w:r>
          </w:p>
        </w:tc>
        <w:tc>
          <w:tcPr>
            <w:tcW w:w="601" w:type="pct"/>
            <w:shd w:val="clear" w:color="auto" w:fill="CCCCCC"/>
            <w:vAlign w:val="bottom"/>
          </w:tcPr>
          <w:p w14:paraId="5067DBF4"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500mg</w:t>
            </w:r>
          </w:p>
        </w:tc>
        <w:tc>
          <w:tcPr>
            <w:tcW w:w="486" w:type="pct"/>
            <w:shd w:val="clear" w:color="auto" w:fill="CCCCCC"/>
            <w:vAlign w:val="bottom"/>
          </w:tcPr>
          <w:p w14:paraId="3B6E08D7"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 x 100</w:t>
            </w:r>
          </w:p>
        </w:tc>
      </w:tr>
      <w:tr w:rsidR="007F0AC8" w:rsidRPr="007F0AC8" w14:paraId="4A0ABEF9" w14:textId="77777777" w:rsidTr="007F0AC8">
        <w:tc>
          <w:tcPr>
            <w:tcW w:w="1416" w:type="pct"/>
            <w:shd w:val="clear" w:color="auto" w:fill="CCCCCC"/>
            <w:vAlign w:val="bottom"/>
          </w:tcPr>
          <w:p w14:paraId="0885090A"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Haloperidol tablets</w:t>
            </w:r>
          </w:p>
        </w:tc>
        <w:tc>
          <w:tcPr>
            <w:tcW w:w="579" w:type="pct"/>
            <w:shd w:val="clear" w:color="auto" w:fill="CCCCCC"/>
            <w:vAlign w:val="bottom"/>
          </w:tcPr>
          <w:p w14:paraId="72B86C91"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500microgram</w:t>
            </w:r>
          </w:p>
        </w:tc>
        <w:tc>
          <w:tcPr>
            <w:tcW w:w="451" w:type="pct"/>
            <w:shd w:val="clear" w:color="auto" w:fill="CCCCCC"/>
            <w:vAlign w:val="bottom"/>
          </w:tcPr>
          <w:p w14:paraId="2829EFC3"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28</w:t>
            </w:r>
          </w:p>
        </w:tc>
        <w:tc>
          <w:tcPr>
            <w:tcW w:w="80" w:type="pct"/>
            <w:tcBorders>
              <w:top w:val="nil"/>
              <w:bottom w:val="nil"/>
            </w:tcBorders>
            <w:shd w:val="clear" w:color="auto" w:fill="auto"/>
          </w:tcPr>
          <w:p w14:paraId="6BDFD3B2"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04C934E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Paracetamol Suppositories</w:t>
            </w:r>
          </w:p>
        </w:tc>
        <w:tc>
          <w:tcPr>
            <w:tcW w:w="601" w:type="pct"/>
            <w:shd w:val="clear" w:color="auto" w:fill="CCCCCC"/>
            <w:vAlign w:val="bottom"/>
          </w:tcPr>
          <w:p w14:paraId="360012E2"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1g</w:t>
            </w:r>
          </w:p>
        </w:tc>
        <w:tc>
          <w:tcPr>
            <w:tcW w:w="486" w:type="pct"/>
            <w:shd w:val="clear" w:color="auto" w:fill="CCCCCC"/>
            <w:vAlign w:val="bottom"/>
          </w:tcPr>
          <w:p w14:paraId="3BE13714"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 x 10</w:t>
            </w:r>
          </w:p>
        </w:tc>
      </w:tr>
      <w:tr w:rsidR="007F0AC8" w:rsidRPr="007F0AC8" w14:paraId="4DDECE6B" w14:textId="77777777" w:rsidTr="007F0AC8">
        <w:tc>
          <w:tcPr>
            <w:tcW w:w="1416" w:type="pct"/>
            <w:shd w:val="clear" w:color="auto" w:fill="CCCCCC"/>
            <w:vAlign w:val="bottom"/>
          </w:tcPr>
          <w:p w14:paraId="194D45F4"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Haloperidol liquid</w:t>
            </w:r>
          </w:p>
        </w:tc>
        <w:tc>
          <w:tcPr>
            <w:tcW w:w="579" w:type="pct"/>
            <w:shd w:val="clear" w:color="auto" w:fill="CCCCCC"/>
            <w:vAlign w:val="bottom"/>
          </w:tcPr>
          <w:p w14:paraId="44815FE8"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5mg/5ml</w:t>
            </w:r>
          </w:p>
        </w:tc>
        <w:tc>
          <w:tcPr>
            <w:tcW w:w="451" w:type="pct"/>
            <w:shd w:val="clear" w:color="auto" w:fill="CCCCCC"/>
            <w:vAlign w:val="bottom"/>
          </w:tcPr>
          <w:p w14:paraId="32491EF3"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100ml</w:t>
            </w:r>
          </w:p>
        </w:tc>
        <w:tc>
          <w:tcPr>
            <w:tcW w:w="80" w:type="pct"/>
            <w:tcBorders>
              <w:top w:val="nil"/>
              <w:bottom w:val="nil"/>
            </w:tcBorders>
            <w:shd w:val="clear" w:color="auto" w:fill="auto"/>
          </w:tcPr>
          <w:p w14:paraId="3A3517AF"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21DA7263"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Sodium chloride 0.9% injection</w:t>
            </w:r>
          </w:p>
        </w:tc>
        <w:tc>
          <w:tcPr>
            <w:tcW w:w="601" w:type="pct"/>
            <w:shd w:val="clear" w:color="auto" w:fill="CCCCCC"/>
            <w:vAlign w:val="bottom"/>
          </w:tcPr>
          <w:p w14:paraId="54630353"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10ml</w:t>
            </w:r>
          </w:p>
        </w:tc>
        <w:tc>
          <w:tcPr>
            <w:tcW w:w="486" w:type="pct"/>
            <w:shd w:val="clear" w:color="auto" w:fill="CCCCCC"/>
            <w:vAlign w:val="bottom"/>
          </w:tcPr>
          <w:p w14:paraId="75836C4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20amps</w:t>
            </w:r>
          </w:p>
        </w:tc>
      </w:tr>
      <w:tr w:rsidR="007F0AC8" w:rsidRPr="007F0AC8" w14:paraId="79FAC968" w14:textId="77777777" w:rsidTr="007F0AC8">
        <w:tc>
          <w:tcPr>
            <w:tcW w:w="1416" w:type="pct"/>
            <w:shd w:val="clear" w:color="auto" w:fill="CCCCCC"/>
            <w:vAlign w:val="bottom"/>
          </w:tcPr>
          <w:p w14:paraId="77A1AFDE"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 xml:space="preserve">Hyoscine </w:t>
            </w:r>
            <w:proofErr w:type="spellStart"/>
            <w:r w:rsidRPr="007F0AC8">
              <w:rPr>
                <w:rFonts w:ascii="Arial" w:hAnsi="Arial" w:cs="Arial"/>
                <w:sz w:val="22"/>
                <w:szCs w:val="22"/>
              </w:rPr>
              <w:t>butylbromide</w:t>
            </w:r>
            <w:proofErr w:type="spellEnd"/>
            <w:r w:rsidRPr="007F0AC8">
              <w:rPr>
                <w:rFonts w:ascii="Arial" w:hAnsi="Arial" w:cs="Arial"/>
                <w:sz w:val="22"/>
                <w:szCs w:val="22"/>
              </w:rPr>
              <w:t xml:space="preserve"> injection</w:t>
            </w:r>
          </w:p>
        </w:tc>
        <w:tc>
          <w:tcPr>
            <w:tcW w:w="579" w:type="pct"/>
            <w:shd w:val="clear" w:color="auto" w:fill="CCCCCC"/>
            <w:vAlign w:val="bottom"/>
          </w:tcPr>
          <w:p w14:paraId="10E4BF0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20mg/1ml</w:t>
            </w:r>
          </w:p>
        </w:tc>
        <w:tc>
          <w:tcPr>
            <w:tcW w:w="451" w:type="pct"/>
            <w:shd w:val="clear" w:color="auto" w:fill="CCCCCC"/>
            <w:vAlign w:val="bottom"/>
          </w:tcPr>
          <w:p w14:paraId="328222A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 x 10</w:t>
            </w:r>
          </w:p>
        </w:tc>
        <w:tc>
          <w:tcPr>
            <w:tcW w:w="80" w:type="pct"/>
            <w:tcBorders>
              <w:top w:val="nil"/>
              <w:bottom w:val="nil"/>
            </w:tcBorders>
            <w:shd w:val="clear" w:color="auto" w:fill="auto"/>
          </w:tcPr>
          <w:p w14:paraId="45790F3A"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504A0FBE"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Water for injection</w:t>
            </w:r>
          </w:p>
        </w:tc>
        <w:tc>
          <w:tcPr>
            <w:tcW w:w="601" w:type="pct"/>
            <w:shd w:val="clear" w:color="auto" w:fill="CCCCCC"/>
            <w:vAlign w:val="bottom"/>
          </w:tcPr>
          <w:p w14:paraId="444AC689"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10ml</w:t>
            </w:r>
          </w:p>
        </w:tc>
        <w:tc>
          <w:tcPr>
            <w:tcW w:w="486" w:type="pct"/>
            <w:shd w:val="clear" w:color="auto" w:fill="CCCCCC"/>
            <w:vAlign w:val="bottom"/>
          </w:tcPr>
          <w:p w14:paraId="03AF5FCC"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40 amps</w:t>
            </w:r>
          </w:p>
        </w:tc>
      </w:tr>
      <w:tr w:rsidR="007F0AC8" w:rsidRPr="007F0AC8" w14:paraId="2B3A2628" w14:textId="77777777" w:rsidTr="007F0AC8">
        <w:tc>
          <w:tcPr>
            <w:tcW w:w="1416" w:type="pct"/>
            <w:shd w:val="clear" w:color="auto" w:fill="CCCCCC"/>
            <w:vAlign w:val="bottom"/>
          </w:tcPr>
          <w:p w14:paraId="250D92BE"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 xml:space="preserve">Hyoscine </w:t>
            </w:r>
            <w:proofErr w:type="spellStart"/>
            <w:r w:rsidRPr="007F0AC8">
              <w:rPr>
                <w:rFonts w:ascii="Arial" w:hAnsi="Arial" w:cs="Arial"/>
                <w:sz w:val="22"/>
                <w:szCs w:val="22"/>
              </w:rPr>
              <w:t>hydrobromide</w:t>
            </w:r>
            <w:proofErr w:type="spellEnd"/>
            <w:r w:rsidRPr="007F0AC8">
              <w:rPr>
                <w:rFonts w:ascii="Arial" w:hAnsi="Arial" w:cs="Arial"/>
                <w:sz w:val="22"/>
                <w:szCs w:val="22"/>
              </w:rPr>
              <w:t xml:space="preserve"> patches</w:t>
            </w:r>
          </w:p>
        </w:tc>
        <w:tc>
          <w:tcPr>
            <w:tcW w:w="579" w:type="pct"/>
            <w:shd w:val="clear" w:color="auto" w:fill="CCCCCC"/>
            <w:vAlign w:val="bottom"/>
          </w:tcPr>
          <w:p w14:paraId="14C35586"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1mg/72hrs</w:t>
            </w:r>
          </w:p>
        </w:tc>
        <w:tc>
          <w:tcPr>
            <w:tcW w:w="451" w:type="pct"/>
            <w:shd w:val="clear" w:color="auto" w:fill="CCCCCC"/>
            <w:vAlign w:val="bottom"/>
          </w:tcPr>
          <w:p w14:paraId="24B4A8A2"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 x 2</w:t>
            </w:r>
          </w:p>
        </w:tc>
        <w:tc>
          <w:tcPr>
            <w:tcW w:w="80" w:type="pct"/>
            <w:tcBorders>
              <w:top w:val="nil"/>
              <w:bottom w:val="nil"/>
            </w:tcBorders>
            <w:shd w:val="clear" w:color="auto" w:fill="auto"/>
          </w:tcPr>
          <w:p w14:paraId="41B6161C"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017B000D" w14:textId="77777777" w:rsidR="007F0AC8" w:rsidRPr="007F0AC8" w:rsidRDefault="007F0AC8" w:rsidP="00BA040C">
            <w:pPr>
              <w:jc w:val="both"/>
              <w:rPr>
                <w:rFonts w:ascii="Arial" w:hAnsi="Arial" w:cs="Arial"/>
                <w:sz w:val="22"/>
                <w:szCs w:val="22"/>
              </w:rPr>
            </w:pPr>
            <w:proofErr w:type="spellStart"/>
            <w:r w:rsidRPr="007F0AC8">
              <w:rPr>
                <w:rFonts w:ascii="Arial" w:hAnsi="Arial" w:cs="Arial"/>
                <w:sz w:val="22"/>
                <w:szCs w:val="22"/>
              </w:rPr>
              <w:t>Zomorph</w:t>
            </w:r>
            <w:proofErr w:type="spellEnd"/>
            <w:r w:rsidRPr="007F0AC8">
              <w:rPr>
                <w:rFonts w:ascii="Arial" w:hAnsi="Arial" w:cs="Arial"/>
                <w:sz w:val="22"/>
                <w:szCs w:val="22"/>
              </w:rPr>
              <w:t xml:space="preserve"> capsules</w:t>
            </w:r>
          </w:p>
        </w:tc>
        <w:tc>
          <w:tcPr>
            <w:tcW w:w="601" w:type="pct"/>
            <w:shd w:val="clear" w:color="auto" w:fill="CCCCCC"/>
            <w:vAlign w:val="bottom"/>
          </w:tcPr>
          <w:p w14:paraId="66BD97F6"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10mg</w:t>
            </w:r>
          </w:p>
        </w:tc>
        <w:tc>
          <w:tcPr>
            <w:tcW w:w="486" w:type="pct"/>
            <w:shd w:val="clear" w:color="auto" w:fill="CCCCCC"/>
            <w:vAlign w:val="bottom"/>
          </w:tcPr>
          <w:p w14:paraId="127B9CC6"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60</w:t>
            </w:r>
          </w:p>
        </w:tc>
      </w:tr>
      <w:tr w:rsidR="007F0AC8" w:rsidRPr="007F0AC8" w14:paraId="375063C9" w14:textId="77777777" w:rsidTr="007F0AC8">
        <w:tc>
          <w:tcPr>
            <w:tcW w:w="1416" w:type="pct"/>
            <w:shd w:val="clear" w:color="auto" w:fill="CCCCCC"/>
            <w:vAlign w:val="bottom"/>
          </w:tcPr>
          <w:p w14:paraId="70D69848" w14:textId="77777777" w:rsidR="007F0AC8" w:rsidRPr="007F0AC8" w:rsidRDefault="007F0AC8" w:rsidP="00BA040C">
            <w:pPr>
              <w:jc w:val="both"/>
              <w:rPr>
                <w:rFonts w:ascii="Arial" w:hAnsi="Arial" w:cs="Arial"/>
                <w:sz w:val="22"/>
                <w:szCs w:val="22"/>
              </w:rPr>
            </w:pPr>
            <w:proofErr w:type="spellStart"/>
            <w:r w:rsidRPr="007F0AC8">
              <w:rPr>
                <w:rFonts w:ascii="Arial" w:hAnsi="Arial" w:cs="Arial"/>
                <w:sz w:val="22"/>
                <w:szCs w:val="22"/>
              </w:rPr>
              <w:t>Levomepromazine</w:t>
            </w:r>
            <w:proofErr w:type="spellEnd"/>
            <w:r w:rsidRPr="007F0AC8">
              <w:rPr>
                <w:rFonts w:ascii="Arial" w:hAnsi="Arial" w:cs="Arial"/>
                <w:sz w:val="22"/>
                <w:szCs w:val="22"/>
              </w:rPr>
              <w:t xml:space="preserve"> injection</w:t>
            </w:r>
          </w:p>
        </w:tc>
        <w:tc>
          <w:tcPr>
            <w:tcW w:w="579" w:type="pct"/>
            <w:shd w:val="clear" w:color="auto" w:fill="CCCCCC"/>
            <w:vAlign w:val="bottom"/>
          </w:tcPr>
          <w:p w14:paraId="739CF47E"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25mg/1ml</w:t>
            </w:r>
          </w:p>
        </w:tc>
        <w:tc>
          <w:tcPr>
            <w:tcW w:w="451" w:type="pct"/>
            <w:shd w:val="clear" w:color="auto" w:fill="CCCCCC"/>
            <w:vAlign w:val="bottom"/>
          </w:tcPr>
          <w:p w14:paraId="675C8D2B"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10</w:t>
            </w:r>
          </w:p>
        </w:tc>
        <w:tc>
          <w:tcPr>
            <w:tcW w:w="80" w:type="pct"/>
            <w:tcBorders>
              <w:top w:val="nil"/>
              <w:bottom w:val="nil"/>
            </w:tcBorders>
            <w:shd w:val="clear" w:color="auto" w:fill="auto"/>
          </w:tcPr>
          <w:p w14:paraId="64A08D26"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7E53E589" w14:textId="77777777" w:rsidR="007F0AC8" w:rsidRPr="007F0AC8" w:rsidRDefault="007F0AC8" w:rsidP="00BA040C">
            <w:pPr>
              <w:jc w:val="both"/>
              <w:rPr>
                <w:rFonts w:ascii="Arial" w:hAnsi="Arial" w:cs="Arial"/>
                <w:sz w:val="22"/>
                <w:szCs w:val="22"/>
              </w:rPr>
            </w:pPr>
            <w:proofErr w:type="spellStart"/>
            <w:r w:rsidRPr="007F0AC8">
              <w:rPr>
                <w:rFonts w:ascii="Arial" w:hAnsi="Arial" w:cs="Arial"/>
                <w:sz w:val="22"/>
                <w:szCs w:val="22"/>
              </w:rPr>
              <w:t>Zomorph</w:t>
            </w:r>
            <w:proofErr w:type="spellEnd"/>
            <w:r w:rsidRPr="007F0AC8">
              <w:rPr>
                <w:rFonts w:ascii="Arial" w:hAnsi="Arial" w:cs="Arial"/>
                <w:sz w:val="22"/>
                <w:szCs w:val="22"/>
              </w:rPr>
              <w:t xml:space="preserve"> capsules</w:t>
            </w:r>
          </w:p>
        </w:tc>
        <w:tc>
          <w:tcPr>
            <w:tcW w:w="601" w:type="pct"/>
            <w:shd w:val="clear" w:color="auto" w:fill="CCCCCC"/>
            <w:vAlign w:val="bottom"/>
          </w:tcPr>
          <w:p w14:paraId="7399A6D6"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30mg</w:t>
            </w:r>
          </w:p>
        </w:tc>
        <w:tc>
          <w:tcPr>
            <w:tcW w:w="486" w:type="pct"/>
            <w:shd w:val="clear" w:color="auto" w:fill="CCCCCC"/>
            <w:vAlign w:val="bottom"/>
          </w:tcPr>
          <w:p w14:paraId="68A25980"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60</w:t>
            </w:r>
          </w:p>
        </w:tc>
      </w:tr>
      <w:tr w:rsidR="007F0AC8" w:rsidRPr="007F0AC8" w14:paraId="3F0FA15D" w14:textId="77777777" w:rsidTr="007F0AC8">
        <w:tc>
          <w:tcPr>
            <w:tcW w:w="1416" w:type="pct"/>
            <w:shd w:val="clear" w:color="auto" w:fill="CCCCCC"/>
            <w:vAlign w:val="bottom"/>
          </w:tcPr>
          <w:p w14:paraId="2210D928" w14:textId="77777777" w:rsidR="007F0AC8" w:rsidRPr="007F0AC8" w:rsidRDefault="007F0AC8" w:rsidP="00BA040C">
            <w:pPr>
              <w:jc w:val="both"/>
              <w:rPr>
                <w:rFonts w:ascii="Arial" w:hAnsi="Arial" w:cs="Arial"/>
                <w:sz w:val="22"/>
                <w:szCs w:val="22"/>
              </w:rPr>
            </w:pPr>
            <w:proofErr w:type="spellStart"/>
            <w:r w:rsidRPr="007F0AC8">
              <w:rPr>
                <w:rFonts w:ascii="Arial" w:hAnsi="Arial" w:cs="Arial"/>
                <w:sz w:val="22"/>
                <w:szCs w:val="22"/>
              </w:rPr>
              <w:t>Levomepromazine</w:t>
            </w:r>
            <w:proofErr w:type="spellEnd"/>
            <w:r w:rsidRPr="007F0AC8">
              <w:rPr>
                <w:rFonts w:ascii="Arial" w:hAnsi="Arial" w:cs="Arial"/>
                <w:sz w:val="22"/>
                <w:szCs w:val="22"/>
              </w:rPr>
              <w:t xml:space="preserve"> tablets</w:t>
            </w:r>
          </w:p>
        </w:tc>
        <w:tc>
          <w:tcPr>
            <w:tcW w:w="579" w:type="pct"/>
            <w:shd w:val="clear" w:color="auto" w:fill="CCCCCC"/>
            <w:vAlign w:val="bottom"/>
          </w:tcPr>
          <w:p w14:paraId="7B67A3C7"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25mg</w:t>
            </w:r>
          </w:p>
        </w:tc>
        <w:tc>
          <w:tcPr>
            <w:tcW w:w="451" w:type="pct"/>
            <w:shd w:val="clear" w:color="auto" w:fill="CCCCCC"/>
            <w:vAlign w:val="bottom"/>
          </w:tcPr>
          <w:p w14:paraId="5202F7B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84</w:t>
            </w:r>
          </w:p>
        </w:tc>
        <w:tc>
          <w:tcPr>
            <w:tcW w:w="80" w:type="pct"/>
            <w:tcBorders>
              <w:top w:val="nil"/>
              <w:bottom w:val="nil"/>
            </w:tcBorders>
            <w:shd w:val="clear" w:color="auto" w:fill="auto"/>
          </w:tcPr>
          <w:p w14:paraId="56E6DD9C"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71D07C3D" w14:textId="77777777" w:rsidR="007F0AC8" w:rsidRPr="007F0AC8" w:rsidRDefault="007F0AC8" w:rsidP="00BA040C">
            <w:pPr>
              <w:jc w:val="both"/>
              <w:rPr>
                <w:rFonts w:ascii="Arial" w:hAnsi="Arial" w:cs="Arial"/>
                <w:sz w:val="22"/>
                <w:szCs w:val="22"/>
              </w:rPr>
            </w:pPr>
            <w:proofErr w:type="spellStart"/>
            <w:r w:rsidRPr="007F0AC8">
              <w:rPr>
                <w:rFonts w:ascii="Arial" w:hAnsi="Arial" w:cs="Arial"/>
                <w:sz w:val="22"/>
                <w:szCs w:val="22"/>
              </w:rPr>
              <w:t>Zomorph</w:t>
            </w:r>
            <w:proofErr w:type="spellEnd"/>
            <w:r w:rsidRPr="007F0AC8">
              <w:rPr>
                <w:rFonts w:ascii="Arial" w:hAnsi="Arial" w:cs="Arial"/>
                <w:sz w:val="22"/>
                <w:szCs w:val="22"/>
              </w:rPr>
              <w:t xml:space="preserve"> capsules</w:t>
            </w:r>
          </w:p>
        </w:tc>
        <w:tc>
          <w:tcPr>
            <w:tcW w:w="601" w:type="pct"/>
            <w:shd w:val="clear" w:color="auto" w:fill="CCCCCC"/>
            <w:vAlign w:val="bottom"/>
          </w:tcPr>
          <w:p w14:paraId="663B36CE"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60mg</w:t>
            </w:r>
          </w:p>
        </w:tc>
        <w:tc>
          <w:tcPr>
            <w:tcW w:w="486" w:type="pct"/>
            <w:shd w:val="clear" w:color="auto" w:fill="CCCCCC"/>
            <w:vAlign w:val="bottom"/>
          </w:tcPr>
          <w:p w14:paraId="08B2666A"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 xml:space="preserve">1 x 60 </w:t>
            </w:r>
          </w:p>
        </w:tc>
      </w:tr>
      <w:tr w:rsidR="007F0AC8" w:rsidRPr="007F0AC8" w14:paraId="7B261AFB" w14:textId="77777777" w:rsidTr="007F0AC8">
        <w:tc>
          <w:tcPr>
            <w:tcW w:w="1416" w:type="pct"/>
            <w:shd w:val="clear" w:color="auto" w:fill="CCCCCC"/>
            <w:vAlign w:val="bottom"/>
          </w:tcPr>
          <w:p w14:paraId="55AE30BE"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Lorazepam tablets (Genus brand)</w:t>
            </w:r>
          </w:p>
        </w:tc>
        <w:tc>
          <w:tcPr>
            <w:tcW w:w="579" w:type="pct"/>
            <w:shd w:val="clear" w:color="auto" w:fill="CCCCCC"/>
            <w:vAlign w:val="bottom"/>
          </w:tcPr>
          <w:p w14:paraId="1690DF90"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1mg</w:t>
            </w:r>
          </w:p>
        </w:tc>
        <w:tc>
          <w:tcPr>
            <w:tcW w:w="451" w:type="pct"/>
            <w:shd w:val="clear" w:color="auto" w:fill="CCCCCC"/>
            <w:vAlign w:val="bottom"/>
          </w:tcPr>
          <w:p w14:paraId="4EDD586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 x 28</w:t>
            </w:r>
          </w:p>
        </w:tc>
        <w:tc>
          <w:tcPr>
            <w:tcW w:w="80" w:type="pct"/>
            <w:tcBorders>
              <w:top w:val="nil"/>
              <w:bottom w:val="nil"/>
            </w:tcBorders>
            <w:shd w:val="clear" w:color="auto" w:fill="auto"/>
          </w:tcPr>
          <w:p w14:paraId="1C962185"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4690AF93" w14:textId="77777777" w:rsidR="007F0AC8" w:rsidRPr="007F0AC8" w:rsidRDefault="007F0AC8" w:rsidP="00BA040C">
            <w:pPr>
              <w:jc w:val="both"/>
              <w:rPr>
                <w:rFonts w:ascii="Arial" w:hAnsi="Arial" w:cs="Arial"/>
                <w:sz w:val="22"/>
                <w:szCs w:val="22"/>
              </w:rPr>
            </w:pPr>
            <w:proofErr w:type="spellStart"/>
            <w:r w:rsidRPr="007F0AC8">
              <w:rPr>
                <w:rFonts w:ascii="Arial" w:hAnsi="Arial" w:cs="Arial"/>
                <w:sz w:val="22"/>
                <w:szCs w:val="22"/>
              </w:rPr>
              <w:t>Zomorph</w:t>
            </w:r>
            <w:proofErr w:type="spellEnd"/>
            <w:r w:rsidRPr="007F0AC8">
              <w:rPr>
                <w:rFonts w:ascii="Arial" w:hAnsi="Arial" w:cs="Arial"/>
                <w:sz w:val="22"/>
                <w:szCs w:val="22"/>
              </w:rPr>
              <w:t xml:space="preserve"> capsules</w:t>
            </w:r>
          </w:p>
        </w:tc>
        <w:tc>
          <w:tcPr>
            <w:tcW w:w="601" w:type="pct"/>
            <w:shd w:val="clear" w:color="auto" w:fill="CCCCCC"/>
            <w:vAlign w:val="bottom"/>
          </w:tcPr>
          <w:p w14:paraId="37AC8673"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100mg</w:t>
            </w:r>
          </w:p>
        </w:tc>
        <w:tc>
          <w:tcPr>
            <w:tcW w:w="486" w:type="pct"/>
            <w:shd w:val="clear" w:color="auto" w:fill="CCCCCC"/>
            <w:vAlign w:val="bottom"/>
          </w:tcPr>
          <w:p w14:paraId="70AEC0C4"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 x 60</w:t>
            </w:r>
          </w:p>
        </w:tc>
      </w:tr>
      <w:tr w:rsidR="007F0AC8" w:rsidRPr="007F0AC8" w14:paraId="34BE51D2" w14:textId="77777777" w:rsidTr="007F0AC8">
        <w:tc>
          <w:tcPr>
            <w:tcW w:w="1416" w:type="pct"/>
            <w:shd w:val="clear" w:color="auto" w:fill="CCCCCC"/>
            <w:vAlign w:val="bottom"/>
          </w:tcPr>
          <w:p w14:paraId="7FE61214"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Metoclopramide injection</w:t>
            </w:r>
          </w:p>
        </w:tc>
        <w:tc>
          <w:tcPr>
            <w:tcW w:w="579" w:type="pct"/>
            <w:shd w:val="clear" w:color="auto" w:fill="CCCCCC"/>
            <w:vAlign w:val="bottom"/>
          </w:tcPr>
          <w:p w14:paraId="3850960F"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10mg/2ml</w:t>
            </w:r>
          </w:p>
        </w:tc>
        <w:tc>
          <w:tcPr>
            <w:tcW w:w="451" w:type="pct"/>
            <w:shd w:val="clear" w:color="auto" w:fill="CCCCCC"/>
            <w:vAlign w:val="bottom"/>
          </w:tcPr>
          <w:p w14:paraId="06997C9E"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2 x 10</w:t>
            </w:r>
          </w:p>
        </w:tc>
        <w:tc>
          <w:tcPr>
            <w:tcW w:w="80" w:type="pct"/>
            <w:tcBorders>
              <w:top w:val="nil"/>
              <w:bottom w:val="nil"/>
            </w:tcBorders>
            <w:shd w:val="clear" w:color="auto" w:fill="auto"/>
          </w:tcPr>
          <w:p w14:paraId="494E7198"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6168B6E6" w14:textId="77777777" w:rsidR="007F0AC8" w:rsidRPr="007F0AC8" w:rsidRDefault="007F0AC8" w:rsidP="00BA040C">
            <w:pPr>
              <w:jc w:val="both"/>
              <w:rPr>
                <w:rFonts w:ascii="Arial" w:hAnsi="Arial" w:cs="Arial"/>
                <w:sz w:val="22"/>
                <w:szCs w:val="22"/>
              </w:rPr>
            </w:pPr>
          </w:p>
        </w:tc>
        <w:tc>
          <w:tcPr>
            <w:tcW w:w="601" w:type="pct"/>
            <w:shd w:val="clear" w:color="auto" w:fill="CCCCCC"/>
            <w:vAlign w:val="bottom"/>
          </w:tcPr>
          <w:p w14:paraId="093D77DD" w14:textId="77777777" w:rsidR="007F0AC8" w:rsidRPr="007F0AC8" w:rsidRDefault="007F0AC8" w:rsidP="00BA040C">
            <w:pPr>
              <w:jc w:val="both"/>
              <w:rPr>
                <w:rFonts w:ascii="Arial" w:hAnsi="Arial" w:cs="Arial"/>
                <w:sz w:val="22"/>
                <w:szCs w:val="22"/>
              </w:rPr>
            </w:pPr>
          </w:p>
        </w:tc>
        <w:tc>
          <w:tcPr>
            <w:tcW w:w="486" w:type="pct"/>
            <w:shd w:val="clear" w:color="auto" w:fill="CCCCCC"/>
            <w:vAlign w:val="bottom"/>
          </w:tcPr>
          <w:p w14:paraId="162C18C1" w14:textId="77777777" w:rsidR="007F0AC8" w:rsidRPr="007F0AC8" w:rsidRDefault="007F0AC8" w:rsidP="00BA040C">
            <w:pPr>
              <w:jc w:val="both"/>
              <w:rPr>
                <w:rFonts w:ascii="Arial" w:hAnsi="Arial" w:cs="Arial"/>
                <w:sz w:val="22"/>
                <w:szCs w:val="22"/>
              </w:rPr>
            </w:pPr>
          </w:p>
        </w:tc>
      </w:tr>
      <w:tr w:rsidR="007F0AC8" w:rsidRPr="007F0AC8" w14:paraId="1C3523F5" w14:textId="77777777" w:rsidTr="007F0AC8">
        <w:tc>
          <w:tcPr>
            <w:tcW w:w="1416" w:type="pct"/>
            <w:shd w:val="clear" w:color="auto" w:fill="CCCCCC"/>
            <w:vAlign w:val="bottom"/>
          </w:tcPr>
          <w:p w14:paraId="0455B77D"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Midazolam injection</w:t>
            </w:r>
          </w:p>
        </w:tc>
        <w:tc>
          <w:tcPr>
            <w:tcW w:w="579" w:type="pct"/>
            <w:shd w:val="clear" w:color="auto" w:fill="CCCCCC"/>
            <w:vAlign w:val="bottom"/>
          </w:tcPr>
          <w:p w14:paraId="676CF3D9"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10mg/2ml</w:t>
            </w:r>
          </w:p>
        </w:tc>
        <w:tc>
          <w:tcPr>
            <w:tcW w:w="451" w:type="pct"/>
            <w:shd w:val="clear" w:color="auto" w:fill="CCCCCC"/>
            <w:vAlign w:val="bottom"/>
          </w:tcPr>
          <w:p w14:paraId="59D3C9EF" w14:textId="77777777" w:rsidR="007F0AC8" w:rsidRPr="007F0AC8" w:rsidRDefault="007F0AC8" w:rsidP="00BA040C">
            <w:pPr>
              <w:jc w:val="both"/>
              <w:rPr>
                <w:rFonts w:ascii="Arial" w:hAnsi="Arial" w:cs="Arial"/>
                <w:sz w:val="22"/>
                <w:szCs w:val="22"/>
              </w:rPr>
            </w:pPr>
            <w:r w:rsidRPr="007F0AC8">
              <w:rPr>
                <w:rFonts w:ascii="Arial" w:hAnsi="Arial" w:cs="Arial"/>
                <w:sz w:val="22"/>
                <w:szCs w:val="22"/>
              </w:rPr>
              <w:t>3 x 10</w:t>
            </w:r>
          </w:p>
        </w:tc>
        <w:tc>
          <w:tcPr>
            <w:tcW w:w="80" w:type="pct"/>
            <w:tcBorders>
              <w:top w:val="nil"/>
              <w:bottom w:val="nil"/>
            </w:tcBorders>
            <w:shd w:val="clear" w:color="auto" w:fill="auto"/>
          </w:tcPr>
          <w:p w14:paraId="2CF6CA90" w14:textId="77777777" w:rsidR="007F0AC8" w:rsidRPr="007F0AC8" w:rsidRDefault="007F0AC8" w:rsidP="00BA040C">
            <w:pPr>
              <w:jc w:val="both"/>
              <w:rPr>
                <w:rFonts w:ascii="Arial" w:hAnsi="Arial" w:cs="Arial"/>
                <w:b/>
                <w:sz w:val="22"/>
                <w:szCs w:val="22"/>
              </w:rPr>
            </w:pPr>
          </w:p>
        </w:tc>
        <w:tc>
          <w:tcPr>
            <w:tcW w:w="1387" w:type="pct"/>
            <w:shd w:val="clear" w:color="auto" w:fill="CCCCCC"/>
            <w:vAlign w:val="bottom"/>
          </w:tcPr>
          <w:p w14:paraId="12C5D001" w14:textId="77777777" w:rsidR="007F0AC8" w:rsidRPr="007F0AC8" w:rsidRDefault="007F0AC8" w:rsidP="00BA040C">
            <w:pPr>
              <w:jc w:val="both"/>
              <w:rPr>
                <w:rFonts w:ascii="Arial" w:hAnsi="Arial" w:cs="Arial"/>
                <w:sz w:val="22"/>
                <w:szCs w:val="22"/>
              </w:rPr>
            </w:pPr>
          </w:p>
        </w:tc>
        <w:tc>
          <w:tcPr>
            <w:tcW w:w="601" w:type="pct"/>
            <w:shd w:val="clear" w:color="auto" w:fill="CCCCCC"/>
            <w:vAlign w:val="bottom"/>
          </w:tcPr>
          <w:p w14:paraId="49C97A19" w14:textId="77777777" w:rsidR="007F0AC8" w:rsidRPr="007F0AC8" w:rsidRDefault="007F0AC8" w:rsidP="00BA040C">
            <w:pPr>
              <w:jc w:val="both"/>
              <w:rPr>
                <w:rFonts w:ascii="Arial" w:hAnsi="Arial" w:cs="Arial"/>
                <w:sz w:val="22"/>
                <w:szCs w:val="22"/>
              </w:rPr>
            </w:pPr>
          </w:p>
        </w:tc>
        <w:tc>
          <w:tcPr>
            <w:tcW w:w="486" w:type="pct"/>
            <w:shd w:val="clear" w:color="auto" w:fill="CCCCCC"/>
            <w:vAlign w:val="bottom"/>
          </w:tcPr>
          <w:p w14:paraId="515DF2B6" w14:textId="77777777" w:rsidR="007F0AC8" w:rsidRPr="007F0AC8" w:rsidRDefault="007F0AC8" w:rsidP="00BA040C">
            <w:pPr>
              <w:jc w:val="both"/>
              <w:rPr>
                <w:rFonts w:ascii="Arial" w:hAnsi="Arial" w:cs="Arial"/>
                <w:sz w:val="22"/>
                <w:szCs w:val="22"/>
              </w:rPr>
            </w:pPr>
          </w:p>
        </w:tc>
      </w:tr>
    </w:tbl>
    <w:p w14:paraId="3DB140CD" w14:textId="77777777" w:rsidR="007F0AC8" w:rsidRPr="00A26AC2" w:rsidRDefault="007F0AC8" w:rsidP="007F0AC8">
      <w:pPr>
        <w:ind w:left="-720" w:right="-1080"/>
        <w:jc w:val="both"/>
        <w:rPr>
          <w:rFonts w:ascii="Arial" w:hAnsi="Arial" w:cs="Arial"/>
          <w:b/>
          <w:sz w:val="22"/>
          <w:szCs w:val="22"/>
        </w:rPr>
      </w:pPr>
    </w:p>
    <w:p w14:paraId="42874682" w14:textId="77777777" w:rsidR="007F0AC8" w:rsidRPr="00A26AC2" w:rsidRDefault="007F0AC8" w:rsidP="007F0AC8">
      <w:pPr>
        <w:ind w:right="-1080"/>
        <w:jc w:val="both"/>
        <w:rPr>
          <w:rFonts w:ascii="Arial" w:hAnsi="Arial" w:cs="Arial"/>
          <w:b/>
          <w:sz w:val="22"/>
          <w:szCs w:val="22"/>
        </w:rPr>
        <w:sectPr w:rsidR="007F0AC8" w:rsidRPr="00A26AC2" w:rsidSect="007F0AC8">
          <w:pgSz w:w="15840" w:h="12240" w:orient="landscape"/>
          <w:pgMar w:top="1135" w:right="1418" w:bottom="1134" w:left="1418" w:header="709" w:footer="709" w:gutter="0"/>
          <w:cols w:space="708"/>
          <w:docGrid w:linePitch="360"/>
        </w:sectPr>
      </w:pPr>
    </w:p>
    <w:p w14:paraId="5AA8D19A" w14:textId="27EC0F3E" w:rsidR="007F0AC8" w:rsidRPr="005C0862" w:rsidRDefault="007F0AC8" w:rsidP="007F0AC8">
      <w:pPr>
        <w:pStyle w:val="Heading1"/>
      </w:pPr>
      <w:r w:rsidRPr="00E56F1B">
        <w:rPr>
          <w:rFonts w:asciiTheme="minorHAnsi" w:hAnsiTheme="minorHAnsi"/>
          <w:noProof/>
          <w:lang w:eastAsia="en-GB"/>
        </w:rPr>
        <w:lastRenderedPageBreak/>
        <mc:AlternateContent>
          <mc:Choice Requires="wps">
            <w:drawing>
              <wp:anchor distT="0" distB="0" distL="114300" distR="114300" simplePos="0" relativeHeight="251663360" behindDoc="0" locked="0" layoutInCell="1" allowOverlap="1" wp14:anchorId="22DF6BE8" wp14:editId="08620512">
                <wp:simplePos x="0" y="0"/>
                <wp:positionH relativeFrom="column">
                  <wp:posOffset>2245360</wp:posOffset>
                </wp:positionH>
                <wp:positionV relativeFrom="paragraph">
                  <wp:posOffset>48260</wp:posOffset>
                </wp:positionV>
                <wp:extent cx="2374265" cy="301625"/>
                <wp:effectExtent l="0" t="0" r="2286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1625"/>
                        </a:xfrm>
                        <a:prstGeom prst="rect">
                          <a:avLst/>
                        </a:prstGeom>
                        <a:solidFill>
                          <a:srgbClr val="FFFFFF"/>
                        </a:solidFill>
                        <a:ln w="9525">
                          <a:solidFill>
                            <a:srgbClr val="000000"/>
                          </a:solidFill>
                          <a:miter lim="800000"/>
                          <a:headEnd/>
                          <a:tailEnd/>
                        </a:ln>
                      </wps:spPr>
                      <wps:txbx>
                        <w:txbxContent>
                          <w:p w14:paraId="757DEC75" w14:textId="77777777" w:rsidR="007F0AC8" w:rsidRPr="00E56F1B" w:rsidRDefault="007F0AC8" w:rsidP="007F0AC8">
                            <w:r w:rsidRPr="00E56F1B">
                              <w:t xml:space="preserve">Date of Claim </w:t>
                            </w:r>
                          </w:p>
                          <w:p w14:paraId="7AE54D05" w14:textId="77777777" w:rsidR="007F0AC8" w:rsidRDefault="007F0AC8" w:rsidP="007F0A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8pt;margin-top:3.8pt;width:186.95pt;height:23.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">
                <v:textbox>
                  <w:txbxContent>
                    <w:p w14:paraId="757DEC75" w14:textId="77777777" w:rsidR="007F0AC8" w:rsidRPr="00E56F1B" w:rsidRDefault="007F0AC8" w:rsidP="007F0AC8">
                      <w:r w:rsidRPr="00E56F1B">
                        <w:t xml:space="preserve">Date of Claim </w:t>
                      </w:r>
                    </w:p>
                    <w:p w14:paraId="7AE54D05" w14:textId="77777777" w:rsidR="007F0AC8" w:rsidRDefault="007F0AC8" w:rsidP="007F0AC8"/>
                  </w:txbxContent>
                </v:textbox>
              </v:shape>
            </w:pict>
          </mc:Fallback>
        </mc:AlternateContent>
      </w:r>
      <w:r w:rsidRPr="00B4693C">
        <w:rPr>
          <w:rFonts w:asciiTheme="minorHAnsi" w:hAnsiTheme="minorHAnsi"/>
          <w:noProof/>
          <w:lang w:eastAsia="en-GB"/>
        </w:rPr>
        <mc:AlternateContent>
          <mc:Choice Requires="wps">
            <w:drawing>
              <wp:anchor distT="0" distB="0" distL="114300" distR="114300" simplePos="0" relativeHeight="251662336" behindDoc="0" locked="0" layoutInCell="1" allowOverlap="1" wp14:anchorId="2AB92EBC" wp14:editId="09E0DC63">
                <wp:simplePos x="0" y="0"/>
                <wp:positionH relativeFrom="column">
                  <wp:posOffset>6490335</wp:posOffset>
                </wp:positionH>
                <wp:positionV relativeFrom="paragraph">
                  <wp:posOffset>-204314</wp:posOffset>
                </wp:positionV>
                <wp:extent cx="2334425" cy="726399"/>
                <wp:effectExtent l="0" t="0" r="2794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425" cy="726399"/>
                        </a:xfrm>
                        <a:prstGeom prst="rect">
                          <a:avLst/>
                        </a:prstGeom>
                        <a:solidFill>
                          <a:srgbClr val="FFFFFF"/>
                        </a:solidFill>
                        <a:ln w="9525">
                          <a:solidFill>
                            <a:srgbClr val="000000"/>
                          </a:solidFill>
                          <a:miter lim="800000"/>
                          <a:headEnd/>
                          <a:tailEnd/>
                        </a:ln>
                      </wps:spPr>
                      <wps:txbx>
                        <w:txbxContent>
                          <w:p w14:paraId="7B8590E2" w14:textId="77777777" w:rsidR="007F0AC8" w:rsidRDefault="007F0AC8" w:rsidP="007F0AC8">
                            <w:pPr>
                              <w:jc w:val="center"/>
                            </w:pPr>
                            <w:r>
                              <w:t>Please print pharmacy letter headed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1.05pt;margin-top:-16.1pt;width:183.8pt;height:5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">
                <v:textbox>
                  <w:txbxContent>
                    <w:p w14:paraId="7B8590E2" w14:textId="77777777" w:rsidR="007F0AC8" w:rsidRDefault="007F0AC8" w:rsidP="007F0AC8">
                      <w:pPr>
                        <w:jc w:val="center"/>
                      </w:pPr>
                      <w:r>
                        <w:t>Please print pharmacy letter headed paper</w:t>
                      </w:r>
                    </w:p>
                  </w:txbxContent>
                </v:textbox>
              </v:shape>
            </w:pict>
          </mc:Fallback>
        </mc:AlternateContent>
      </w:r>
      <w:r>
        <w:t>Appendix B</w:t>
      </w:r>
    </w:p>
    <w:p w14:paraId="197DDBC3" w14:textId="185DD2C0" w:rsidR="007F0AC8" w:rsidRPr="00B4693C" w:rsidRDefault="007F0AC8" w:rsidP="007F0AC8"/>
    <w:p w14:paraId="0C648103" w14:textId="77777777" w:rsidR="007F0AC8" w:rsidRPr="00B4693C" w:rsidRDefault="007F0AC8" w:rsidP="007F0AC8">
      <w:pPr>
        <w:jc w:val="center"/>
        <w:rPr>
          <w:b/>
        </w:rPr>
      </w:pPr>
      <w:r w:rsidRPr="00B4693C">
        <w:rPr>
          <w:b/>
        </w:rPr>
        <w:t xml:space="preserve">Community </w:t>
      </w:r>
      <w:r>
        <w:rPr>
          <w:b/>
        </w:rPr>
        <w:t>P</w:t>
      </w:r>
      <w:r w:rsidRPr="00B4693C">
        <w:rPr>
          <w:b/>
        </w:rPr>
        <w:t>harmacy Local Service- Palliative Care Drugs Scheme</w:t>
      </w:r>
      <w:r>
        <w:rPr>
          <w:b/>
        </w:rPr>
        <w:t xml:space="preserve"> Payment Claim F</w:t>
      </w:r>
      <w:r w:rsidRPr="00B4693C">
        <w:rPr>
          <w:b/>
        </w:rPr>
        <w:t>orm</w:t>
      </w:r>
    </w:p>
    <w:p w14:paraId="06B61A46" w14:textId="73B5A1FD" w:rsidR="007F0AC8" w:rsidRPr="00682D75" w:rsidRDefault="007F0AC8" w:rsidP="007F0AC8">
      <w:pPr>
        <w:pStyle w:val="Default"/>
        <w:rPr>
          <w:rFonts w:asciiTheme="minorHAnsi" w:hAnsiTheme="minorHAnsi"/>
          <w:color w:val="auto"/>
        </w:rPr>
      </w:pPr>
      <w:r w:rsidRPr="00682D75">
        <w:rPr>
          <w:noProof/>
          <w:color w:val="auto"/>
          <w:sz w:val="22"/>
          <w:szCs w:val="22"/>
        </w:rPr>
        <mc:AlternateContent>
          <mc:Choice Requires="wps">
            <w:drawing>
              <wp:anchor distT="0" distB="0" distL="114300" distR="114300" simplePos="0" relativeHeight="251661312" behindDoc="0" locked="0" layoutInCell="1" allowOverlap="1" wp14:anchorId="3489A7F4" wp14:editId="60CFA308">
                <wp:simplePos x="0" y="0"/>
                <wp:positionH relativeFrom="column">
                  <wp:posOffset>6412675</wp:posOffset>
                </wp:positionH>
                <wp:positionV relativeFrom="paragraph">
                  <wp:posOffset>6853</wp:posOffset>
                </wp:positionV>
                <wp:extent cx="2149434" cy="1471930"/>
                <wp:effectExtent l="0" t="0" r="2286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34" cy="1471930"/>
                        </a:xfrm>
                        <a:prstGeom prst="rect">
                          <a:avLst/>
                        </a:prstGeom>
                        <a:solidFill>
                          <a:srgbClr val="FFFFFF"/>
                        </a:solidFill>
                        <a:ln w="9525">
                          <a:solidFill>
                            <a:srgbClr val="000000"/>
                          </a:solidFill>
                          <a:miter lim="800000"/>
                          <a:headEnd/>
                          <a:tailEnd/>
                        </a:ln>
                      </wps:spPr>
                      <wps:txbx>
                        <w:txbxContent>
                          <w:p w14:paraId="3429C9AB" w14:textId="77777777" w:rsidR="007F0AC8" w:rsidRDefault="007F0AC8" w:rsidP="007F0AC8">
                            <w:pPr>
                              <w:spacing w:after="240"/>
                            </w:pPr>
                            <w:r>
                              <w:rPr>
                                <w:rFonts w:ascii="Arial" w:hAnsi="Arial" w:cs="Arial"/>
                                <w:b/>
                                <w:bCs/>
                              </w:rPr>
                              <w:t>Pharmacy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04.95pt;margin-top:.55pt;width:169.25pt;height:1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">
                <v:textbox>
                  <w:txbxContent>
                    <w:p w14:paraId="3429C9AB" w14:textId="77777777" w:rsidR="007F0AC8" w:rsidRDefault="007F0AC8" w:rsidP="007F0AC8">
                      <w:pPr>
                        <w:spacing w:after="240"/>
                      </w:pPr>
                      <w:r>
                        <w:rPr>
                          <w:rFonts w:ascii="Arial" w:hAnsi="Arial" w:cs="Arial"/>
                          <w:b/>
                          <w:bCs/>
                        </w:rPr>
                        <w:t>Pharmacy stamp</w:t>
                      </w:r>
                    </w:p>
                  </w:txbxContent>
                </v:textbox>
              </v:shape>
            </w:pict>
          </mc:Fallback>
        </mc:AlternateContent>
      </w:r>
      <w:r w:rsidRPr="00682D75">
        <w:rPr>
          <w:rFonts w:asciiTheme="minorHAnsi" w:hAnsiTheme="minorHAnsi"/>
          <w:noProof/>
          <w:color w:val="auto"/>
        </w:rPr>
        <mc:AlternateContent>
          <mc:Choice Requires="wps">
            <w:drawing>
              <wp:anchor distT="0" distB="0" distL="114300" distR="114300" simplePos="0" relativeHeight="251664384" behindDoc="0" locked="0" layoutInCell="1" allowOverlap="1" wp14:anchorId="492878A2" wp14:editId="6B5CD4C7">
                <wp:simplePos x="0" y="0"/>
                <wp:positionH relativeFrom="column">
                  <wp:posOffset>1888178</wp:posOffset>
                </wp:positionH>
                <wp:positionV relativeFrom="paragraph">
                  <wp:posOffset>6853</wp:posOffset>
                </wp:positionV>
                <wp:extent cx="4381994" cy="1472540"/>
                <wp:effectExtent l="0" t="0" r="1905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994" cy="1472540"/>
                        </a:xfrm>
                        <a:prstGeom prst="rect">
                          <a:avLst/>
                        </a:prstGeom>
                        <a:solidFill>
                          <a:srgbClr val="FFFFFF"/>
                        </a:solidFill>
                        <a:ln w="9525">
                          <a:solidFill>
                            <a:srgbClr val="000000"/>
                          </a:solidFill>
                          <a:miter lim="800000"/>
                          <a:headEnd/>
                          <a:tailEnd/>
                        </a:ln>
                      </wps:spPr>
                      <wps:txbx>
                        <w:txbxContent>
                          <w:p w14:paraId="71E2A5B8" w14:textId="796F22C1" w:rsidR="007F0AC8" w:rsidRDefault="007F0AC8" w:rsidP="007F0AC8">
                            <w:r w:rsidRPr="00E56F1B">
                              <w:rPr>
                                <w:b/>
                              </w:rPr>
                              <w:t>Name &amp; Address of Pharmacy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48.7pt;margin-top:.55pt;width:345.05pt;height:11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">
                <v:textbox>
                  <w:txbxContent>
                    <w:p w14:paraId="71E2A5B8" w14:textId="796F22C1" w:rsidR="007F0AC8" w:rsidRDefault="007F0AC8" w:rsidP="007F0AC8">
                      <w:r w:rsidRPr="00E56F1B">
                        <w:rPr>
                          <w:b/>
                        </w:rPr>
                        <w:t>Name &amp; Address of Pharmacy</w:t>
                      </w:r>
                    </w:p>
                  </w:txbxContent>
                </v:textbox>
              </v:shape>
            </w:pict>
          </mc:Fallback>
        </mc:AlternateContent>
      </w:r>
      <w:r w:rsidRPr="00682D75">
        <w:rPr>
          <w:rFonts w:asciiTheme="minorHAnsi" w:hAnsiTheme="minorHAnsi"/>
          <w:b/>
          <w:bCs/>
          <w:color w:val="auto"/>
        </w:rPr>
        <w:t xml:space="preserve">Billing Address: </w:t>
      </w:r>
    </w:p>
    <w:p w14:paraId="131A9C2A" w14:textId="51A9A1EB" w:rsidR="007F0AC8" w:rsidRPr="00682D75" w:rsidRDefault="007F0AC8" w:rsidP="007F0AC8">
      <w:pPr>
        <w:pStyle w:val="Default"/>
        <w:rPr>
          <w:rFonts w:asciiTheme="minorHAnsi" w:hAnsiTheme="minorHAnsi"/>
          <w:color w:val="auto"/>
        </w:rPr>
      </w:pPr>
      <w:r w:rsidRPr="00682D75">
        <w:rPr>
          <w:rFonts w:asciiTheme="minorHAnsi" w:hAnsiTheme="minorHAnsi"/>
          <w:color w:val="auto"/>
        </w:rPr>
        <w:t xml:space="preserve">XXSDESAI </w:t>
      </w:r>
    </w:p>
    <w:p w14:paraId="7EE5BB97" w14:textId="77777777" w:rsidR="007F0AC8" w:rsidRPr="00682D75" w:rsidRDefault="007F0AC8" w:rsidP="007F0AC8">
      <w:pPr>
        <w:pStyle w:val="Default"/>
        <w:rPr>
          <w:rFonts w:asciiTheme="minorHAnsi" w:hAnsiTheme="minorHAnsi"/>
          <w:color w:val="auto"/>
        </w:rPr>
      </w:pPr>
      <w:r w:rsidRPr="00682D75">
        <w:rPr>
          <w:rFonts w:asciiTheme="minorHAnsi" w:hAnsiTheme="minorHAnsi"/>
          <w:color w:val="auto"/>
        </w:rPr>
        <w:t xml:space="preserve">NHS Wokingham CCG </w:t>
      </w:r>
    </w:p>
    <w:p w14:paraId="4E5A82DF" w14:textId="77777777" w:rsidR="007F0AC8" w:rsidRPr="00682D75" w:rsidRDefault="007F0AC8" w:rsidP="007F0AC8">
      <w:pPr>
        <w:pStyle w:val="Default"/>
        <w:rPr>
          <w:rFonts w:asciiTheme="minorHAnsi" w:hAnsiTheme="minorHAnsi"/>
          <w:color w:val="auto"/>
        </w:rPr>
      </w:pPr>
      <w:r w:rsidRPr="00682D75">
        <w:rPr>
          <w:rFonts w:asciiTheme="minorHAnsi" w:hAnsiTheme="minorHAnsi"/>
          <w:color w:val="auto"/>
        </w:rPr>
        <w:t xml:space="preserve">11D PAYABLES K505 </w:t>
      </w:r>
    </w:p>
    <w:p w14:paraId="015B77F6" w14:textId="77777777" w:rsidR="007F0AC8" w:rsidRPr="00682D75" w:rsidRDefault="007F0AC8" w:rsidP="007F0AC8">
      <w:pPr>
        <w:pStyle w:val="Default"/>
        <w:rPr>
          <w:rFonts w:asciiTheme="minorHAnsi" w:hAnsiTheme="minorHAnsi"/>
          <w:color w:val="auto"/>
        </w:rPr>
      </w:pPr>
      <w:r w:rsidRPr="00682D75">
        <w:rPr>
          <w:rFonts w:asciiTheme="minorHAnsi" w:hAnsiTheme="minorHAnsi"/>
          <w:color w:val="auto"/>
        </w:rPr>
        <w:t xml:space="preserve">Phoenix House </w:t>
      </w:r>
    </w:p>
    <w:p w14:paraId="2D15CEC4" w14:textId="77777777" w:rsidR="007F0AC8" w:rsidRPr="00682D75" w:rsidRDefault="007F0AC8" w:rsidP="007F0AC8">
      <w:pPr>
        <w:pStyle w:val="Default"/>
        <w:rPr>
          <w:rFonts w:asciiTheme="minorHAnsi" w:hAnsiTheme="minorHAnsi"/>
          <w:color w:val="auto"/>
        </w:rPr>
      </w:pPr>
      <w:proofErr w:type="spellStart"/>
      <w:r w:rsidRPr="00682D75">
        <w:rPr>
          <w:rFonts w:asciiTheme="minorHAnsi" w:hAnsiTheme="minorHAnsi"/>
          <w:color w:val="auto"/>
        </w:rPr>
        <w:t>Topcliffe</w:t>
      </w:r>
      <w:proofErr w:type="spellEnd"/>
      <w:r w:rsidRPr="00682D75">
        <w:rPr>
          <w:rFonts w:asciiTheme="minorHAnsi" w:hAnsiTheme="minorHAnsi"/>
          <w:color w:val="auto"/>
        </w:rPr>
        <w:t xml:space="preserve"> Lane </w:t>
      </w:r>
    </w:p>
    <w:p w14:paraId="38AA0A19" w14:textId="77777777" w:rsidR="007F0AC8" w:rsidRPr="00682D75" w:rsidRDefault="007F0AC8" w:rsidP="007F0AC8">
      <w:pPr>
        <w:pStyle w:val="Default"/>
        <w:rPr>
          <w:rFonts w:asciiTheme="minorHAnsi" w:hAnsiTheme="minorHAnsi"/>
          <w:color w:val="auto"/>
        </w:rPr>
      </w:pPr>
      <w:r w:rsidRPr="00682D75">
        <w:rPr>
          <w:rFonts w:asciiTheme="minorHAnsi" w:hAnsiTheme="minorHAnsi"/>
          <w:color w:val="auto"/>
        </w:rPr>
        <w:t xml:space="preserve">Wakefield </w:t>
      </w:r>
    </w:p>
    <w:p w14:paraId="6E523EB4" w14:textId="77777777" w:rsidR="007F0AC8" w:rsidRPr="00682D75" w:rsidRDefault="007F0AC8" w:rsidP="007F0AC8">
      <w:pPr>
        <w:pStyle w:val="Default"/>
        <w:rPr>
          <w:rFonts w:asciiTheme="minorHAnsi" w:hAnsiTheme="minorHAnsi"/>
          <w:color w:val="auto"/>
        </w:rPr>
      </w:pPr>
      <w:r w:rsidRPr="00682D75">
        <w:rPr>
          <w:rFonts w:asciiTheme="minorHAnsi" w:hAnsiTheme="minorHAnsi"/>
          <w:color w:val="auto"/>
        </w:rPr>
        <w:t>West Yorkshire WF3 1WE</w:t>
      </w:r>
    </w:p>
    <w:p w14:paraId="7CDB7FDC" w14:textId="64D278BF" w:rsidR="007F0AC8" w:rsidRPr="00682D75" w:rsidRDefault="007F0AC8" w:rsidP="007F0AC8">
      <w:pPr>
        <w:rPr>
          <w:b/>
        </w:rPr>
      </w:pPr>
    </w:p>
    <w:tbl>
      <w:tblPr>
        <w:tblStyle w:val="TableGrid"/>
        <w:tblW w:w="0" w:type="auto"/>
        <w:tblLook w:val="04A0" w:firstRow="1" w:lastRow="0" w:firstColumn="1" w:lastColumn="0" w:noHBand="0" w:noVBand="1"/>
      </w:tblPr>
      <w:tblGrid>
        <w:gridCol w:w="10462"/>
        <w:gridCol w:w="2714"/>
      </w:tblGrid>
      <w:tr w:rsidR="00682D75" w:rsidRPr="00682D75" w14:paraId="7B89D228" w14:textId="77777777" w:rsidTr="007F0AC8">
        <w:tc>
          <w:tcPr>
            <w:tcW w:w="10462" w:type="dxa"/>
          </w:tcPr>
          <w:p w14:paraId="244C8556" w14:textId="77777777" w:rsidR="007F0AC8" w:rsidRPr="00682D75" w:rsidRDefault="007F0AC8" w:rsidP="00BA040C">
            <w:pPr>
              <w:rPr>
                <w:b/>
              </w:rPr>
            </w:pPr>
            <w:r w:rsidRPr="00682D75">
              <w:rPr>
                <w:b/>
              </w:rPr>
              <w:t>I wish to claim the following fee for providing the Community Pharmacy Local Service</w:t>
            </w:r>
          </w:p>
        </w:tc>
        <w:tc>
          <w:tcPr>
            <w:tcW w:w="2714" w:type="dxa"/>
          </w:tcPr>
          <w:p w14:paraId="26A3F8BB" w14:textId="77777777" w:rsidR="007F0AC8" w:rsidRPr="00682D75" w:rsidRDefault="007F0AC8" w:rsidP="00BA040C">
            <w:pPr>
              <w:rPr>
                <w:b/>
              </w:rPr>
            </w:pPr>
            <w:r w:rsidRPr="00682D75">
              <w:rPr>
                <w:b/>
              </w:rPr>
              <w:t>Amount Claimed</w:t>
            </w:r>
          </w:p>
        </w:tc>
      </w:tr>
      <w:tr w:rsidR="00682D75" w:rsidRPr="00682D75" w14:paraId="11FE7CC2" w14:textId="77777777" w:rsidTr="007F0AC8">
        <w:tc>
          <w:tcPr>
            <w:tcW w:w="10462" w:type="dxa"/>
          </w:tcPr>
          <w:p w14:paraId="71503985" w14:textId="77777777" w:rsidR="007F0AC8" w:rsidRPr="00682D75" w:rsidRDefault="007F0AC8" w:rsidP="00BA040C">
            <w:r w:rsidRPr="00682D75">
              <w:t>Initial set up fee (only applicable as a one off at the start of the scheme)</w:t>
            </w:r>
          </w:p>
        </w:tc>
        <w:tc>
          <w:tcPr>
            <w:tcW w:w="2714" w:type="dxa"/>
          </w:tcPr>
          <w:p w14:paraId="2DBBA039" w14:textId="77777777" w:rsidR="007F0AC8" w:rsidRPr="00682D75" w:rsidRDefault="007F0AC8" w:rsidP="00BA040C">
            <w:r w:rsidRPr="00682D75">
              <w:t>£</w:t>
            </w:r>
          </w:p>
        </w:tc>
      </w:tr>
      <w:tr w:rsidR="00682D75" w:rsidRPr="00682D75" w14:paraId="00169D53" w14:textId="77777777" w:rsidTr="007F0AC8">
        <w:tc>
          <w:tcPr>
            <w:tcW w:w="10462" w:type="dxa"/>
          </w:tcPr>
          <w:p w14:paraId="6B04CDFB" w14:textId="77777777" w:rsidR="007F0AC8" w:rsidRPr="00682D75" w:rsidRDefault="007F0AC8" w:rsidP="00BA040C">
            <w:r w:rsidRPr="00682D75">
              <w:t>Annual fee (only applicable following the completion of 24 months continuous service)</w:t>
            </w:r>
          </w:p>
        </w:tc>
        <w:tc>
          <w:tcPr>
            <w:tcW w:w="2714" w:type="dxa"/>
          </w:tcPr>
          <w:p w14:paraId="325EF62B" w14:textId="77777777" w:rsidR="007F0AC8" w:rsidRPr="00682D75" w:rsidRDefault="007F0AC8" w:rsidP="00BA040C"/>
        </w:tc>
      </w:tr>
      <w:tr w:rsidR="00682D75" w:rsidRPr="00682D75" w14:paraId="28FA07C5" w14:textId="77777777" w:rsidTr="007F0AC8">
        <w:tc>
          <w:tcPr>
            <w:tcW w:w="10462" w:type="dxa"/>
          </w:tcPr>
          <w:p w14:paraId="7E9E3A7C" w14:textId="77777777" w:rsidR="007F0AC8" w:rsidRPr="00682D75" w:rsidRDefault="007F0AC8" w:rsidP="00BA040C"/>
        </w:tc>
        <w:tc>
          <w:tcPr>
            <w:tcW w:w="2714" w:type="dxa"/>
          </w:tcPr>
          <w:p w14:paraId="1736B63D" w14:textId="77777777" w:rsidR="007F0AC8" w:rsidRPr="00682D75" w:rsidRDefault="007F0AC8" w:rsidP="00BA040C"/>
        </w:tc>
      </w:tr>
      <w:tr w:rsidR="00682D75" w:rsidRPr="00682D75" w14:paraId="227330DB" w14:textId="77777777" w:rsidTr="007F0AC8">
        <w:tc>
          <w:tcPr>
            <w:tcW w:w="10462" w:type="dxa"/>
          </w:tcPr>
          <w:p w14:paraId="1B08E098" w14:textId="77777777" w:rsidR="007F0AC8" w:rsidRPr="00682D75" w:rsidRDefault="007F0AC8" w:rsidP="00BA040C">
            <w:r w:rsidRPr="00682D75">
              <w:t>Cost of expired drugs/drugs removed from the drug list by the CCG:</w:t>
            </w:r>
          </w:p>
        </w:tc>
        <w:tc>
          <w:tcPr>
            <w:tcW w:w="2714" w:type="dxa"/>
          </w:tcPr>
          <w:p w14:paraId="3E9CDA65" w14:textId="77777777" w:rsidR="007F0AC8" w:rsidRPr="00682D75" w:rsidRDefault="007F0AC8" w:rsidP="00BA040C"/>
        </w:tc>
      </w:tr>
      <w:tr w:rsidR="00682D75" w:rsidRPr="00682D75" w14:paraId="1F1D1A8B" w14:textId="77777777" w:rsidTr="007F0AC8">
        <w:tc>
          <w:tcPr>
            <w:tcW w:w="10462" w:type="dxa"/>
          </w:tcPr>
          <w:p w14:paraId="38260512" w14:textId="77777777" w:rsidR="007F0AC8" w:rsidRPr="00682D75" w:rsidRDefault="007F0AC8" w:rsidP="00BA040C">
            <w:r w:rsidRPr="00682D75">
              <w:t>1.</w:t>
            </w:r>
          </w:p>
        </w:tc>
        <w:tc>
          <w:tcPr>
            <w:tcW w:w="2714" w:type="dxa"/>
          </w:tcPr>
          <w:p w14:paraId="259D5044" w14:textId="77777777" w:rsidR="007F0AC8" w:rsidRPr="00682D75" w:rsidRDefault="007F0AC8" w:rsidP="00BA040C">
            <w:r w:rsidRPr="00682D75">
              <w:t>£</w:t>
            </w:r>
          </w:p>
        </w:tc>
      </w:tr>
      <w:tr w:rsidR="00682D75" w:rsidRPr="00682D75" w14:paraId="130C5851" w14:textId="77777777" w:rsidTr="007F0AC8">
        <w:tc>
          <w:tcPr>
            <w:tcW w:w="10462" w:type="dxa"/>
          </w:tcPr>
          <w:p w14:paraId="3A90182B" w14:textId="77777777" w:rsidR="007F0AC8" w:rsidRPr="00682D75" w:rsidRDefault="007F0AC8" w:rsidP="00BA040C">
            <w:r w:rsidRPr="00682D75">
              <w:t>2.</w:t>
            </w:r>
            <w:bookmarkStart w:id="59" w:name="_GoBack"/>
            <w:bookmarkEnd w:id="59"/>
          </w:p>
        </w:tc>
        <w:tc>
          <w:tcPr>
            <w:tcW w:w="2714" w:type="dxa"/>
          </w:tcPr>
          <w:p w14:paraId="44FC0303" w14:textId="77777777" w:rsidR="007F0AC8" w:rsidRPr="00682D75" w:rsidRDefault="007F0AC8" w:rsidP="00BA040C">
            <w:r w:rsidRPr="00682D75">
              <w:t>£</w:t>
            </w:r>
          </w:p>
        </w:tc>
      </w:tr>
      <w:tr w:rsidR="00682D75" w:rsidRPr="00682D75" w14:paraId="69728FD1" w14:textId="77777777" w:rsidTr="007F0AC8">
        <w:tc>
          <w:tcPr>
            <w:tcW w:w="10462" w:type="dxa"/>
          </w:tcPr>
          <w:p w14:paraId="5BA4E72D" w14:textId="77777777" w:rsidR="007F0AC8" w:rsidRPr="00682D75" w:rsidRDefault="007F0AC8" w:rsidP="00BA040C">
            <w:r w:rsidRPr="00682D75">
              <w:t>3.</w:t>
            </w:r>
          </w:p>
        </w:tc>
        <w:tc>
          <w:tcPr>
            <w:tcW w:w="2714" w:type="dxa"/>
          </w:tcPr>
          <w:p w14:paraId="60459BB0" w14:textId="77777777" w:rsidR="007F0AC8" w:rsidRPr="00682D75" w:rsidRDefault="007F0AC8" w:rsidP="00BA040C">
            <w:r w:rsidRPr="00682D75">
              <w:t>£</w:t>
            </w:r>
          </w:p>
        </w:tc>
      </w:tr>
      <w:tr w:rsidR="00682D75" w:rsidRPr="00682D75" w14:paraId="264FD2A0" w14:textId="77777777" w:rsidTr="007F0AC8">
        <w:tc>
          <w:tcPr>
            <w:tcW w:w="10462" w:type="dxa"/>
          </w:tcPr>
          <w:p w14:paraId="6B043FCE" w14:textId="77777777" w:rsidR="007F0AC8" w:rsidRPr="00682D75" w:rsidRDefault="007F0AC8" w:rsidP="00BA040C">
            <w:pPr>
              <w:rPr>
                <w:b/>
              </w:rPr>
            </w:pPr>
            <w:r w:rsidRPr="00682D75">
              <w:rPr>
                <w:b/>
              </w:rPr>
              <w:t>Total claim</w:t>
            </w:r>
          </w:p>
        </w:tc>
        <w:tc>
          <w:tcPr>
            <w:tcW w:w="2714" w:type="dxa"/>
          </w:tcPr>
          <w:p w14:paraId="1D10BDD8" w14:textId="77777777" w:rsidR="007F0AC8" w:rsidRPr="00682D75" w:rsidRDefault="007F0AC8" w:rsidP="00BA040C">
            <w:pPr>
              <w:rPr>
                <w:b/>
              </w:rPr>
            </w:pPr>
            <w:r w:rsidRPr="00682D75">
              <w:rPr>
                <w:b/>
              </w:rPr>
              <w:t>£</w:t>
            </w:r>
          </w:p>
        </w:tc>
      </w:tr>
    </w:tbl>
    <w:p w14:paraId="5F4FFEB8" w14:textId="77777777" w:rsidR="007F0AC8" w:rsidRPr="00682D75" w:rsidRDefault="007F0AC8" w:rsidP="007F0AC8">
      <w:pPr>
        <w:rPr>
          <w:b/>
        </w:rPr>
      </w:pPr>
      <w:r w:rsidRPr="00682D75">
        <w:rPr>
          <w:b/>
        </w:rPr>
        <w:t>Signed by Store Manager/Pharmacist:</w:t>
      </w:r>
      <w:r w:rsidRPr="00682D75">
        <w:rPr>
          <w:b/>
        </w:rPr>
        <w:tab/>
      </w:r>
      <w:r w:rsidRPr="00682D75">
        <w:rPr>
          <w:b/>
        </w:rPr>
        <w:tab/>
      </w:r>
      <w:r w:rsidRPr="00682D75">
        <w:rPr>
          <w:b/>
        </w:rPr>
        <w:tab/>
      </w:r>
      <w:r w:rsidRPr="00682D75">
        <w:rPr>
          <w:b/>
        </w:rPr>
        <w:tab/>
      </w:r>
      <w:r w:rsidRPr="00682D75">
        <w:rPr>
          <w:b/>
        </w:rPr>
        <w:tab/>
      </w:r>
      <w:r w:rsidRPr="00682D75">
        <w:rPr>
          <w:b/>
        </w:rPr>
        <w:tab/>
      </w:r>
      <w:r w:rsidRPr="00682D75">
        <w:rPr>
          <w:b/>
        </w:rPr>
        <w:tab/>
        <w:t>Print Name:</w:t>
      </w:r>
    </w:p>
    <w:p w14:paraId="0BF84A95" w14:textId="77777777" w:rsidR="007F0AC8" w:rsidRPr="00682D75" w:rsidRDefault="007F0AC8" w:rsidP="007F0AC8">
      <w:pPr>
        <w:jc w:val="center"/>
        <w:rPr>
          <w:b/>
        </w:rPr>
      </w:pPr>
    </w:p>
    <w:p w14:paraId="5F71F266" w14:textId="77777777" w:rsidR="007F0AC8" w:rsidRPr="00682D75" w:rsidRDefault="007F0AC8" w:rsidP="007F0AC8">
      <w:pPr>
        <w:jc w:val="center"/>
        <w:rPr>
          <w:b/>
        </w:rPr>
      </w:pPr>
      <w:r w:rsidRPr="00682D75">
        <w:rPr>
          <w:b/>
          <w:noProof/>
          <w:lang w:val="en-GB" w:eastAsia="en-GB"/>
        </w:rPr>
        <mc:AlternateContent>
          <mc:Choice Requires="wps">
            <w:drawing>
              <wp:anchor distT="0" distB="0" distL="114300" distR="114300" simplePos="0" relativeHeight="251665408" behindDoc="0" locked="0" layoutInCell="1" allowOverlap="1" wp14:anchorId="559F5A81" wp14:editId="7F738674">
                <wp:simplePos x="0" y="0"/>
                <wp:positionH relativeFrom="column">
                  <wp:align>center</wp:align>
                </wp:positionH>
                <wp:positionV relativeFrom="paragraph">
                  <wp:posOffset>0</wp:posOffset>
                </wp:positionV>
                <wp:extent cx="8542958" cy="676893"/>
                <wp:effectExtent l="0" t="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2958" cy="676893"/>
                        </a:xfrm>
                        <a:prstGeom prst="rect">
                          <a:avLst/>
                        </a:prstGeom>
                        <a:solidFill>
                          <a:srgbClr val="FFFFFF"/>
                        </a:solidFill>
                        <a:ln w="9525">
                          <a:solidFill>
                            <a:srgbClr val="000000"/>
                          </a:solidFill>
                          <a:miter lim="800000"/>
                          <a:headEnd/>
                          <a:tailEnd/>
                        </a:ln>
                      </wps:spPr>
                      <wps:txbx>
                        <w:txbxContent>
                          <w:p w14:paraId="50CE68EF" w14:textId="301BFBC9" w:rsidR="007F0AC8" w:rsidRPr="00101DF8" w:rsidRDefault="007F0AC8" w:rsidP="007F0AC8">
                            <w:r w:rsidRPr="00101DF8">
                              <w:rPr>
                                <w:b/>
                                <w:u w:val="single"/>
                              </w:rPr>
                              <w:t>Bank Details</w:t>
                            </w:r>
                            <w:r>
                              <w:rPr>
                                <w:b/>
                                <w:u w:val="single"/>
                              </w:rPr>
                              <w:tab/>
                            </w:r>
                            <w:r w:rsidRPr="007F0AC8">
                              <w:rPr>
                                <w:b/>
                              </w:rPr>
                              <w:tab/>
                            </w:r>
                            <w:r w:rsidRPr="00101DF8">
                              <w:t xml:space="preserve">Bank Name:                                                                  </w:t>
                            </w:r>
                            <w:r>
                              <w:tab/>
                            </w:r>
                            <w:r w:rsidRPr="00101DF8">
                              <w:t xml:space="preserve">Account Name                                                     </w:t>
                            </w:r>
                          </w:p>
                          <w:p w14:paraId="199C6FD2" w14:textId="7F530CB8" w:rsidR="007F0AC8" w:rsidRPr="00101DF8" w:rsidRDefault="007F0AC8" w:rsidP="007F0AC8">
                            <w:pPr>
                              <w:ind w:left="1440" w:firstLine="720"/>
                            </w:pPr>
                            <w:r w:rsidRPr="00101DF8">
                              <w:t>Bank Sort code</w:t>
                            </w:r>
                            <w:r>
                              <w:t>:</w:t>
                            </w:r>
                            <w:r w:rsidRPr="00101DF8">
                              <w:t xml:space="preserve">                                                    </w:t>
                            </w:r>
                            <w:r>
                              <w:tab/>
                            </w:r>
                            <w:r w:rsidRPr="00101DF8">
                              <w:t>B</w:t>
                            </w:r>
                            <w:r>
                              <w:t>ank account number:</w:t>
                            </w:r>
                          </w:p>
                          <w:p w14:paraId="217A7A59" w14:textId="77777777" w:rsidR="007F0AC8" w:rsidRPr="00101DF8" w:rsidRDefault="007F0AC8" w:rsidP="007F0A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672.65pt;height:53.3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oP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">
                <v:textbox>
                  <w:txbxContent>
                    <w:p w14:paraId="50CE68EF" w14:textId="301BFBC9" w:rsidR="007F0AC8" w:rsidRPr="00101DF8" w:rsidRDefault="007F0AC8" w:rsidP="007F0AC8">
                      <w:r w:rsidRPr="00101DF8">
                        <w:rPr>
                          <w:b/>
                          <w:u w:val="single"/>
                        </w:rPr>
                        <w:t>Bank Details</w:t>
                      </w:r>
                      <w:r>
                        <w:rPr>
                          <w:b/>
                          <w:u w:val="single"/>
                        </w:rPr>
                        <w:tab/>
                      </w:r>
                      <w:r w:rsidRPr="007F0AC8">
                        <w:rPr>
                          <w:b/>
                        </w:rPr>
                        <w:tab/>
                      </w:r>
                      <w:r w:rsidRPr="00101DF8">
                        <w:t xml:space="preserve">Bank Name:                                                                  </w:t>
                      </w:r>
                      <w:r>
                        <w:tab/>
                      </w:r>
                      <w:r w:rsidRPr="00101DF8">
                        <w:t xml:space="preserve">Account Name                                                     </w:t>
                      </w:r>
                    </w:p>
                    <w:p w14:paraId="199C6FD2" w14:textId="7F530CB8" w:rsidR="007F0AC8" w:rsidRPr="00101DF8" w:rsidRDefault="007F0AC8" w:rsidP="007F0AC8">
                      <w:pPr>
                        <w:ind w:left="1440" w:firstLine="720"/>
                      </w:pPr>
                      <w:r w:rsidRPr="00101DF8">
                        <w:t>Bank Sort code</w:t>
                      </w:r>
                      <w:r>
                        <w:t>:</w:t>
                      </w:r>
                      <w:r w:rsidRPr="00101DF8">
                        <w:t xml:space="preserve">                                                    </w:t>
                      </w:r>
                      <w:r>
                        <w:tab/>
                      </w:r>
                      <w:r w:rsidRPr="00101DF8">
                        <w:t>B</w:t>
                      </w:r>
                      <w:r>
                        <w:t>ank account number:</w:t>
                      </w:r>
                    </w:p>
                    <w:p w14:paraId="217A7A59" w14:textId="77777777" w:rsidR="007F0AC8" w:rsidRPr="00101DF8" w:rsidRDefault="007F0AC8" w:rsidP="007F0AC8"/>
                  </w:txbxContent>
                </v:textbox>
              </v:shape>
            </w:pict>
          </mc:Fallback>
        </mc:AlternateContent>
      </w:r>
    </w:p>
    <w:p w14:paraId="316D24DF" w14:textId="77777777" w:rsidR="007F0AC8" w:rsidRPr="00682D75" w:rsidRDefault="007F0AC8" w:rsidP="007F0AC8">
      <w:pPr>
        <w:jc w:val="center"/>
        <w:rPr>
          <w:b/>
        </w:rPr>
      </w:pPr>
    </w:p>
    <w:p w14:paraId="3C971B1F" w14:textId="77777777" w:rsidR="007F0AC8" w:rsidRPr="00682D75" w:rsidRDefault="007F0AC8" w:rsidP="007F0AC8">
      <w:pPr>
        <w:jc w:val="center"/>
        <w:rPr>
          <w:b/>
        </w:rPr>
      </w:pPr>
    </w:p>
    <w:p w14:paraId="5BC9EB74" w14:textId="0B765895" w:rsidR="007F0AC8" w:rsidRPr="00682D75" w:rsidRDefault="007F0AC8" w:rsidP="007F0AC8">
      <w:pPr>
        <w:jc w:val="center"/>
        <w:rPr>
          <w:rFonts w:cs="Arial"/>
        </w:rPr>
      </w:pPr>
      <w:r w:rsidRPr="00682D75">
        <w:rPr>
          <w:b/>
        </w:rPr>
        <w:t xml:space="preserve">Please return to Medicine </w:t>
      </w:r>
      <w:proofErr w:type="spellStart"/>
      <w:r w:rsidRPr="00682D75">
        <w:rPr>
          <w:b/>
        </w:rPr>
        <w:t>Optimisation</w:t>
      </w:r>
      <w:proofErr w:type="spellEnd"/>
      <w:r w:rsidRPr="00682D75">
        <w:rPr>
          <w:b/>
        </w:rPr>
        <w:t xml:space="preserve"> team. 57-59 bath Rd, Reading RG30 2BA</w:t>
      </w:r>
    </w:p>
    <w:sectPr w:rsidR="007F0AC8" w:rsidRPr="00682D75" w:rsidSect="007F0AC8">
      <w:pgSz w:w="15840" w:h="12240" w:orient="landscape"/>
      <w:pgMar w:top="1134" w:right="1440" w:bottom="141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C8A17" w14:textId="77777777" w:rsidR="009B00E7" w:rsidRDefault="009B00E7" w:rsidP="00674BEC">
      <w:pPr>
        <w:spacing w:after="0"/>
      </w:pPr>
      <w:r>
        <w:separator/>
      </w:r>
    </w:p>
  </w:endnote>
  <w:endnote w:type="continuationSeparator" w:id="0">
    <w:p w14:paraId="20A8C146" w14:textId="77777777" w:rsidR="009B00E7" w:rsidRDefault="009B00E7" w:rsidP="00674BEC">
      <w:pPr>
        <w:spacing w:after="0"/>
      </w:pPr>
      <w:r>
        <w:continuationSeparator/>
      </w:r>
    </w:p>
  </w:endnote>
  <w:endnote w:type="continuationNotice" w:id="1">
    <w:p w14:paraId="22B7B568" w14:textId="77777777" w:rsidR="009B00E7" w:rsidRDefault="009B00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rbel"/>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1E16" w14:textId="77777777" w:rsidR="0087379E" w:rsidRDefault="00873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98CA" w14:textId="77777777" w:rsidR="003A4662" w:rsidRDefault="003A4662" w:rsidP="00ED1C56">
    <w:pPr>
      <w:pStyle w:val="Header"/>
      <w:rPr>
        <w:rFonts w:ascii="Arial" w:hAnsi="Arial" w:cs="Arial"/>
        <w:sz w:val="16"/>
        <w:szCs w:val="16"/>
      </w:rPr>
    </w:pPr>
    <w:r w:rsidRPr="00D96739">
      <w:rPr>
        <w:rFonts w:ascii="Arial" w:hAnsi="Arial" w:cs="Arial"/>
        <w:sz w:val="16"/>
        <w:szCs w:val="16"/>
      </w:rPr>
      <w:t>NHS STANDARD CONTRACT</w:t>
    </w:r>
  </w:p>
  <w:p w14:paraId="56344191" w14:textId="18717DCE" w:rsidR="003A4662" w:rsidRDefault="003A4662" w:rsidP="00671F66">
    <w:pPr>
      <w:pStyle w:val="Header"/>
    </w:pPr>
    <w:r>
      <w:rPr>
        <w:rFonts w:ascii="Arial" w:hAnsi="Arial" w:cs="Arial"/>
        <w:sz w:val="16"/>
        <w:szCs w:val="16"/>
      </w:rPr>
      <w:t xml:space="preserve">2020/21 </w:t>
    </w:r>
    <w:r w:rsidRPr="00D96739">
      <w:rPr>
        <w:rFonts w:ascii="Arial" w:hAnsi="Arial" w:cs="Arial"/>
        <w:sz w:val="16"/>
        <w:szCs w:val="16"/>
      </w:rPr>
      <w:t>PARTICULARS</w:t>
    </w:r>
    <w:r>
      <w:rPr>
        <w:rFonts w:ascii="Arial" w:hAnsi="Arial" w:cs="Arial"/>
        <w:sz w:val="16"/>
        <w:szCs w:val="16"/>
      </w:rPr>
      <w:t xml:space="preserve"> (Shorter Form)</w:t>
    </w:r>
  </w:p>
  <w:p w14:paraId="2DC43CC1" w14:textId="5B26F3E2" w:rsidR="003A4662" w:rsidRPr="00671F66" w:rsidRDefault="003A4662" w:rsidP="00530761">
    <w:pPr>
      <w:pStyle w:val="Footer"/>
      <w:jc w:val="right"/>
      <w:rPr>
        <w:rFonts w:ascii="Arial" w:hAnsi="Arial" w:cs="Arial"/>
      </w:rPr>
    </w:pPr>
    <w:r w:rsidRPr="00975D9A">
      <w:rPr>
        <w:rFonts w:ascii="Arial" w:hAnsi="Arial" w:cs="Arial"/>
        <w:sz w:val="20"/>
        <w:szCs w:val="20"/>
      </w:rPr>
      <w:fldChar w:fldCharType="begin"/>
    </w:r>
    <w:r w:rsidRPr="00975D9A">
      <w:rPr>
        <w:rFonts w:ascii="Arial" w:hAnsi="Arial" w:cs="Arial"/>
        <w:sz w:val="20"/>
        <w:szCs w:val="20"/>
      </w:rPr>
      <w:instrText xml:space="preserve"> PAGE   \* MERGEFORMAT </w:instrText>
    </w:r>
    <w:r w:rsidRPr="00975D9A">
      <w:rPr>
        <w:rFonts w:ascii="Arial" w:hAnsi="Arial" w:cs="Arial"/>
        <w:sz w:val="20"/>
        <w:szCs w:val="20"/>
      </w:rPr>
      <w:fldChar w:fldCharType="separate"/>
    </w:r>
    <w:r w:rsidR="0087379E">
      <w:rPr>
        <w:rFonts w:ascii="Arial" w:hAnsi="Arial" w:cs="Arial"/>
        <w:noProof/>
        <w:sz w:val="20"/>
        <w:szCs w:val="20"/>
      </w:rPr>
      <w:t>31</w:t>
    </w:r>
    <w:r w:rsidRPr="00975D9A">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26CA" w14:textId="77777777" w:rsidR="0087379E" w:rsidRDefault="0087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B9AD9" w14:textId="77777777" w:rsidR="009B00E7" w:rsidRDefault="009B00E7" w:rsidP="00674BEC">
      <w:pPr>
        <w:spacing w:after="0"/>
      </w:pPr>
      <w:r>
        <w:separator/>
      </w:r>
    </w:p>
  </w:footnote>
  <w:footnote w:type="continuationSeparator" w:id="0">
    <w:p w14:paraId="005A512B" w14:textId="77777777" w:rsidR="009B00E7" w:rsidRDefault="009B00E7" w:rsidP="00674BEC">
      <w:pPr>
        <w:spacing w:after="0"/>
      </w:pPr>
      <w:r>
        <w:continuationSeparator/>
      </w:r>
    </w:p>
  </w:footnote>
  <w:footnote w:type="continuationNotice" w:id="1">
    <w:p w14:paraId="2AB86C16" w14:textId="77777777" w:rsidR="009B00E7" w:rsidRDefault="009B00E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42D7" w14:textId="10E0F9A2" w:rsidR="0087379E" w:rsidRDefault="0087379E">
    <w:pPr>
      <w:pStyle w:val="Header"/>
    </w:pPr>
    <w:r>
      <w:rPr>
        <w:noProof/>
      </w:rPr>
      <w:pict w14:anchorId="0CED9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18126" o:spid="_x0000_s2050" type="#_x0000_t136" style="position:absolute;margin-left:0;margin-top:0;width:487.8pt;height:195.1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4DB5" w14:textId="32B32BEA" w:rsidR="003A4662" w:rsidRPr="00C93C0B" w:rsidRDefault="0087379E">
    <w:pPr>
      <w:pStyle w:val="Header"/>
      <w:jc w:val="center"/>
      <w:rPr>
        <w:rFonts w:ascii="Arial" w:hAnsi="Arial" w:cs="Arial"/>
        <w:sz w:val="16"/>
        <w:szCs w:val="16"/>
      </w:rPr>
    </w:pPr>
    <w:r>
      <w:rPr>
        <w:noProof/>
      </w:rPr>
      <w:pict w14:anchorId="12466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18127" o:spid="_x0000_s2051" type="#_x0000_t136" style="position:absolute;left:0;text-align:left;margin-left:0;margin-top:0;width:487.8pt;height:195.1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3A4662" w:rsidRPr="00D96739">
      <w:rPr>
        <w:rFonts w:ascii="Arial" w:hAnsi="Arial" w:cs="Arial"/>
        <w:sz w:val="16"/>
        <w:szCs w:val="16"/>
      </w:rPr>
      <w:t>NHS STANDARD CONTRACT</w:t>
    </w:r>
    <w:r w:rsidR="003A4662">
      <w:rPr>
        <w:rFonts w:ascii="Arial" w:hAnsi="Arial" w:cs="Arial"/>
        <w:sz w:val="16"/>
        <w:szCs w:val="16"/>
      </w:rPr>
      <w:t xml:space="preserve"> 2020/21 </w:t>
    </w:r>
    <w:r w:rsidR="003A4662" w:rsidRPr="00D96739">
      <w:rPr>
        <w:rFonts w:ascii="Arial" w:hAnsi="Arial" w:cs="Arial"/>
        <w:sz w:val="16"/>
        <w:szCs w:val="16"/>
      </w:rPr>
      <w:t>PARTICULARS</w:t>
    </w:r>
    <w:r w:rsidR="003A4662">
      <w:rPr>
        <w:rFonts w:ascii="Arial" w:hAnsi="Arial" w:cs="Arial"/>
        <w:sz w:val="16"/>
        <w:szCs w:val="16"/>
      </w:rPr>
      <w:t xml:space="preserve"> (Shorter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ED1D" w14:textId="5847B4E2" w:rsidR="003A4662" w:rsidRDefault="0087379E" w:rsidP="00271B85">
    <w:pPr>
      <w:pStyle w:val="Header"/>
      <w:jc w:val="center"/>
    </w:pPr>
    <w:r>
      <w:rPr>
        <w:noProof/>
      </w:rPr>
      <w:pict w14:anchorId="65C52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18125" o:spid="_x0000_s2049" type="#_x0000_t136" style="position:absolute;left:0;text-align:left;margin-left:0;margin-top:0;width:487.8pt;height:195.1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B08D1" w14:textId="05524C89" w:rsidR="003A4662" w:rsidRDefault="0087379E">
    <w:pPr>
      <w:pStyle w:val="Header"/>
    </w:pPr>
    <w:r>
      <w:rPr>
        <w:noProof/>
      </w:rPr>
      <w:pict w14:anchorId="0E5F9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18129" o:spid="_x0000_s2053" type="#_x0000_t136" style="position:absolute;margin-left:0;margin-top:0;width:487.8pt;height:195.1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952E" w14:textId="63E15AE1" w:rsidR="003A4662" w:rsidRPr="002446C2" w:rsidRDefault="0087379E" w:rsidP="002446C2">
    <w:pPr>
      <w:pStyle w:val="Header"/>
      <w:jc w:val="center"/>
      <w:rPr>
        <w:rFonts w:ascii="Arial" w:hAnsi="Arial" w:cs="Arial"/>
        <w:sz w:val="16"/>
        <w:szCs w:val="16"/>
      </w:rPr>
    </w:pPr>
    <w:r>
      <w:rPr>
        <w:noProof/>
      </w:rPr>
      <w:pict w14:anchorId="76DEF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18130" o:spid="_x0000_s2054" type="#_x0000_t136" style="position:absolute;left:0;text-align:left;margin-left:0;margin-top:0;width:487.8pt;height:195.1pt;rotation:315;z-index:-251646976;mso-position-horizontal:center;mso-position-horizontal-relative:margin;mso-position-vertical:center;mso-position-vertical-relative:margin" o:allowincell="f" fillcolor="silver" stroked="f">
          <v:fill opacity=".5"/>
          <v:textpath style="font-family:&quot;Arial&quot;;font-size:1pt" string="DRAFT"/>
        </v:shape>
      </w:pict>
    </w:r>
    <w:r w:rsidR="003A4662" w:rsidRPr="00D96739">
      <w:rPr>
        <w:rFonts w:ascii="Arial" w:hAnsi="Arial" w:cs="Arial"/>
        <w:sz w:val="16"/>
        <w:szCs w:val="16"/>
      </w:rPr>
      <w:t>NHS STANDARD CONTRACT</w:t>
    </w:r>
    <w:r w:rsidR="003A4662">
      <w:rPr>
        <w:rFonts w:ascii="Arial" w:hAnsi="Arial" w:cs="Arial"/>
        <w:sz w:val="16"/>
        <w:szCs w:val="16"/>
      </w:rPr>
      <w:t xml:space="preserve"> 2020/21 </w:t>
    </w:r>
    <w:r w:rsidR="003A4662" w:rsidRPr="00D96739">
      <w:rPr>
        <w:rFonts w:ascii="Arial" w:hAnsi="Arial" w:cs="Arial"/>
        <w:sz w:val="16"/>
        <w:szCs w:val="16"/>
      </w:rPr>
      <w:t>PARTICULARS</w:t>
    </w:r>
    <w:r w:rsidR="003A4662">
      <w:rPr>
        <w:rFonts w:ascii="Arial" w:hAnsi="Arial" w:cs="Arial"/>
        <w:sz w:val="16"/>
        <w:szCs w:val="16"/>
      </w:rPr>
      <w:t xml:space="preserve"> (Shorter Form)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43E51" w14:textId="52EBF4CE" w:rsidR="003A4662" w:rsidRDefault="0087379E">
    <w:pPr>
      <w:pStyle w:val="Header"/>
    </w:pPr>
    <w:r>
      <w:rPr>
        <w:noProof/>
      </w:rPr>
      <w:pict w14:anchorId="32070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18128" o:spid="_x0000_s2052" type="#_x0000_t136" style="position:absolute;margin-left:0;margin-top:0;width:487.8pt;height:195.1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1231151C"/>
    <w:multiLevelType w:val="hybridMultilevel"/>
    <w:tmpl w:val="05E8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F755C2"/>
    <w:multiLevelType w:val="hybridMultilevel"/>
    <w:tmpl w:val="6FA8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923DA9"/>
    <w:multiLevelType w:val="hybridMultilevel"/>
    <w:tmpl w:val="7CB0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23676B"/>
    <w:multiLevelType w:val="hybridMultilevel"/>
    <w:tmpl w:val="9F12F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6">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4A5202A1"/>
    <w:multiLevelType w:val="hybridMultilevel"/>
    <w:tmpl w:val="1106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5D1978"/>
    <w:multiLevelType w:val="hybridMultilevel"/>
    <w:tmpl w:val="5414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4">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5C49F2"/>
    <w:multiLevelType w:val="hybridMultilevel"/>
    <w:tmpl w:val="3D2E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68D75E39"/>
    <w:multiLevelType w:val="hybridMultilevel"/>
    <w:tmpl w:val="D25A4D66"/>
    <w:lvl w:ilvl="0" w:tplc="96B8AFC6">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4">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
  </w:num>
  <w:num w:numId="3">
    <w:abstractNumId w:val="22"/>
  </w:num>
  <w:num w:numId="4">
    <w:abstractNumId w:val="39"/>
  </w:num>
  <w:num w:numId="5">
    <w:abstractNumId w:val="11"/>
  </w:num>
  <w:num w:numId="6">
    <w:abstractNumId w:val="13"/>
  </w:num>
  <w:num w:numId="7">
    <w:abstractNumId w:val="9"/>
  </w:num>
  <w:num w:numId="8">
    <w:abstractNumId w:val="12"/>
  </w:num>
  <w:num w:numId="9">
    <w:abstractNumId w:val="25"/>
  </w:num>
  <w:num w:numId="10">
    <w:abstractNumId w:val="7"/>
  </w:num>
  <w:num w:numId="11">
    <w:abstractNumId w:val="17"/>
  </w:num>
  <w:num w:numId="12">
    <w:abstractNumId w:val="33"/>
  </w:num>
  <w:num w:numId="13">
    <w:abstractNumId w:val="21"/>
  </w:num>
  <w:num w:numId="14">
    <w:abstractNumId w:val="6"/>
  </w:num>
  <w:num w:numId="15">
    <w:abstractNumId w:val="19"/>
  </w:num>
  <w:num w:numId="16">
    <w:abstractNumId w:val="1"/>
  </w:num>
  <w:num w:numId="17">
    <w:abstractNumId w:val="44"/>
  </w:num>
  <w:num w:numId="18">
    <w:abstractNumId w:val="35"/>
  </w:num>
  <w:num w:numId="19">
    <w:abstractNumId w:val="42"/>
  </w:num>
  <w:num w:numId="20">
    <w:abstractNumId w:val="32"/>
  </w:num>
  <w:num w:numId="21">
    <w:abstractNumId w:val="0"/>
  </w:num>
  <w:num w:numId="22">
    <w:abstractNumId w:val="31"/>
  </w:num>
  <w:num w:numId="23">
    <w:abstractNumId w:val="4"/>
  </w:num>
  <w:num w:numId="24">
    <w:abstractNumId w:val="5"/>
  </w:num>
  <w:num w:numId="25">
    <w:abstractNumId w:val="43"/>
  </w:num>
  <w:num w:numId="26">
    <w:abstractNumId w:val="18"/>
  </w:num>
  <w:num w:numId="27">
    <w:abstractNumId w:val="15"/>
  </w:num>
  <w:num w:numId="28">
    <w:abstractNumId w:val="26"/>
  </w:num>
  <w:num w:numId="29">
    <w:abstractNumId w:val="38"/>
  </w:num>
  <w:num w:numId="30">
    <w:abstractNumId w:val="37"/>
  </w:num>
  <w:num w:numId="31">
    <w:abstractNumId w:val="2"/>
  </w:num>
  <w:num w:numId="32">
    <w:abstractNumId w:val="40"/>
  </w:num>
  <w:num w:numId="33">
    <w:abstractNumId w:val="20"/>
  </w:num>
  <w:num w:numId="34">
    <w:abstractNumId w:val="10"/>
  </w:num>
  <w:num w:numId="35">
    <w:abstractNumId w:val="28"/>
  </w:num>
  <w:num w:numId="36">
    <w:abstractNumId w:val="27"/>
  </w:num>
  <w:num w:numId="37">
    <w:abstractNumId w:val="14"/>
  </w:num>
  <w:num w:numId="38">
    <w:abstractNumId w:val="41"/>
  </w:num>
  <w:num w:numId="39">
    <w:abstractNumId w:val="36"/>
  </w:num>
  <w:num w:numId="40">
    <w:abstractNumId w:val="16"/>
  </w:num>
  <w:num w:numId="41">
    <w:abstractNumId w:val="30"/>
  </w:num>
  <w:num w:numId="42">
    <w:abstractNumId w:val="23"/>
  </w:num>
  <w:num w:numId="43">
    <w:abstractNumId w:val="29"/>
  </w:num>
  <w:num w:numId="44">
    <w:abstractNumId w:val="24"/>
  </w:num>
  <w:num w:numId="45">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0E41"/>
    <w:rsid w:val="00004134"/>
    <w:rsid w:val="00010CB9"/>
    <w:rsid w:val="00012257"/>
    <w:rsid w:val="0001473F"/>
    <w:rsid w:val="00020724"/>
    <w:rsid w:val="0002254A"/>
    <w:rsid w:val="00023C34"/>
    <w:rsid w:val="0002422B"/>
    <w:rsid w:val="00026DCC"/>
    <w:rsid w:val="00027A6F"/>
    <w:rsid w:val="00042282"/>
    <w:rsid w:val="0004251D"/>
    <w:rsid w:val="0004407B"/>
    <w:rsid w:val="00046225"/>
    <w:rsid w:val="000541C6"/>
    <w:rsid w:val="00054918"/>
    <w:rsid w:val="000553F7"/>
    <w:rsid w:val="00056F52"/>
    <w:rsid w:val="00060A1C"/>
    <w:rsid w:val="0006130A"/>
    <w:rsid w:val="00067434"/>
    <w:rsid w:val="00071F03"/>
    <w:rsid w:val="000734EE"/>
    <w:rsid w:val="00073797"/>
    <w:rsid w:val="000824CA"/>
    <w:rsid w:val="000869A5"/>
    <w:rsid w:val="000939B9"/>
    <w:rsid w:val="00094AAC"/>
    <w:rsid w:val="000961D3"/>
    <w:rsid w:val="0009758B"/>
    <w:rsid w:val="000A3DB5"/>
    <w:rsid w:val="000A4638"/>
    <w:rsid w:val="000A5766"/>
    <w:rsid w:val="000B17A4"/>
    <w:rsid w:val="000B328E"/>
    <w:rsid w:val="000B66F1"/>
    <w:rsid w:val="000B6AF5"/>
    <w:rsid w:val="000C3B20"/>
    <w:rsid w:val="000D0BB4"/>
    <w:rsid w:val="000D2E92"/>
    <w:rsid w:val="000D5A47"/>
    <w:rsid w:val="000E1364"/>
    <w:rsid w:val="000E5E4F"/>
    <w:rsid w:val="000F1928"/>
    <w:rsid w:val="000F4A2E"/>
    <w:rsid w:val="00100206"/>
    <w:rsid w:val="0010025C"/>
    <w:rsid w:val="00107BE5"/>
    <w:rsid w:val="00107E97"/>
    <w:rsid w:val="00114810"/>
    <w:rsid w:val="00117915"/>
    <w:rsid w:val="001254D3"/>
    <w:rsid w:val="00131A1F"/>
    <w:rsid w:val="001335A7"/>
    <w:rsid w:val="00133704"/>
    <w:rsid w:val="00134C16"/>
    <w:rsid w:val="001370B9"/>
    <w:rsid w:val="00137789"/>
    <w:rsid w:val="001422A8"/>
    <w:rsid w:val="0014314D"/>
    <w:rsid w:val="001466BD"/>
    <w:rsid w:val="00154502"/>
    <w:rsid w:val="00156E33"/>
    <w:rsid w:val="00164137"/>
    <w:rsid w:val="00164E47"/>
    <w:rsid w:val="00165B82"/>
    <w:rsid w:val="001760F8"/>
    <w:rsid w:val="00182420"/>
    <w:rsid w:val="00183369"/>
    <w:rsid w:val="00183B8C"/>
    <w:rsid w:val="00187481"/>
    <w:rsid w:val="001879F1"/>
    <w:rsid w:val="00187EA3"/>
    <w:rsid w:val="00191DE2"/>
    <w:rsid w:val="00194E19"/>
    <w:rsid w:val="00195267"/>
    <w:rsid w:val="001A1B78"/>
    <w:rsid w:val="001A1FE3"/>
    <w:rsid w:val="001A2493"/>
    <w:rsid w:val="001B1642"/>
    <w:rsid w:val="001C00D7"/>
    <w:rsid w:val="001C2C32"/>
    <w:rsid w:val="001C6321"/>
    <w:rsid w:val="001D0C60"/>
    <w:rsid w:val="001D1302"/>
    <w:rsid w:val="001D3FD6"/>
    <w:rsid w:val="001D4456"/>
    <w:rsid w:val="001E0CA5"/>
    <w:rsid w:val="001E4990"/>
    <w:rsid w:val="001E6E3E"/>
    <w:rsid w:val="001F0865"/>
    <w:rsid w:val="001F1709"/>
    <w:rsid w:val="001F2726"/>
    <w:rsid w:val="001F38EB"/>
    <w:rsid w:val="001F3E60"/>
    <w:rsid w:val="001F7465"/>
    <w:rsid w:val="00204766"/>
    <w:rsid w:val="00204780"/>
    <w:rsid w:val="00205F96"/>
    <w:rsid w:val="00216036"/>
    <w:rsid w:val="00224F4F"/>
    <w:rsid w:val="00227841"/>
    <w:rsid w:val="002278CF"/>
    <w:rsid w:val="00230D91"/>
    <w:rsid w:val="002336D6"/>
    <w:rsid w:val="00235A6F"/>
    <w:rsid w:val="002403E6"/>
    <w:rsid w:val="00242143"/>
    <w:rsid w:val="002446C2"/>
    <w:rsid w:val="00245119"/>
    <w:rsid w:val="0025637A"/>
    <w:rsid w:val="00262E5D"/>
    <w:rsid w:val="00264D2A"/>
    <w:rsid w:val="002651FC"/>
    <w:rsid w:val="00265D39"/>
    <w:rsid w:val="00267A3A"/>
    <w:rsid w:val="00271B85"/>
    <w:rsid w:val="00272FDC"/>
    <w:rsid w:val="002736F9"/>
    <w:rsid w:val="00273AED"/>
    <w:rsid w:val="002745DD"/>
    <w:rsid w:val="00285FA8"/>
    <w:rsid w:val="00290C62"/>
    <w:rsid w:val="00292D85"/>
    <w:rsid w:val="002930B5"/>
    <w:rsid w:val="0029381F"/>
    <w:rsid w:val="00293A54"/>
    <w:rsid w:val="00293DFC"/>
    <w:rsid w:val="0029667F"/>
    <w:rsid w:val="0029688E"/>
    <w:rsid w:val="002A2F6A"/>
    <w:rsid w:val="002A3B6B"/>
    <w:rsid w:val="002A3D88"/>
    <w:rsid w:val="002A6A86"/>
    <w:rsid w:val="002A77FE"/>
    <w:rsid w:val="002B090E"/>
    <w:rsid w:val="002B096B"/>
    <w:rsid w:val="002B2787"/>
    <w:rsid w:val="002B2AF4"/>
    <w:rsid w:val="002B7763"/>
    <w:rsid w:val="002C08D6"/>
    <w:rsid w:val="002C0C12"/>
    <w:rsid w:val="002C4717"/>
    <w:rsid w:val="002C4E07"/>
    <w:rsid w:val="002C503C"/>
    <w:rsid w:val="002C6541"/>
    <w:rsid w:val="002C7D95"/>
    <w:rsid w:val="002D0249"/>
    <w:rsid w:val="002D4D21"/>
    <w:rsid w:val="002D4D6F"/>
    <w:rsid w:val="002D5E7D"/>
    <w:rsid w:val="002D71A0"/>
    <w:rsid w:val="002E0331"/>
    <w:rsid w:val="002E081D"/>
    <w:rsid w:val="002E2744"/>
    <w:rsid w:val="002E3D54"/>
    <w:rsid w:val="002E576F"/>
    <w:rsid w:val="002F0B28"/>
    <w:rsid w:val="002F38A9"/>
    <w:rsid w:val="002F5C53"/>
    <w:rsid w:val="002F6772"/>
    <w:rsid w:val="002F7D88"/>
    <w:rsid w:val="00301A96"/>
    <w:rsid w:val="00301ADA"/>
    <w:rsid w:val="003025CD"/>
    <w:rsid w:val="00304796"/>
    <w:rsid w:val="00306F4E"/>
    <w:rsid w:val="00313897"/>
    <w:rsid w:val="003172AE"/>
    <w:rsid w:val="00317663"/>
    <w:rsid w:val="00317D41"/>
    <w:rsid w:val="00317E00"/>
    <w:rsid w:val="003220A3"/>
    <w:rsid w:val="00323D05"/>
    <w:rsid w:val="00325915"/>
    <w:rsid w:val="00326C1F"/>
    <w:rsid w:val="00330F69"/>
    <w:rsid w:val="00332316"/>
    <w:rsid w:val="00332632"/>
    <w:rsid w:val="003329CC"/>
    <w:rsid w:val="00332A43"/>
    <w:rsid w:val="00341302"/>
    <w:rsid w:val="00341DA8"/>
    <w:rsid w:val="003428BA"/>
    <w:rsid w:val="00344839"/>
    <w:rsid w:val="00362CE0"/>
    <w:rsid w:val="00364A59"/>
    <w:rsid w:val="0036540D"/>
    <w:rsid w:val="00366A3A"/>
    <w:rsid w:val="003677AC"/>
    <w:rsid w:val="00371B7D"/>
    <w:rsid w:val="00373CD5"/>
    <w:rsid w:val="0037573D"/>
    <w:rsid w:val="00377A5B"/>
    <w:rsid w:val="003809DA"/>
    <w:rsid w:val="003838B9"/>
    <w:rsid w:val="00384ECC"/>
    <w:rsid w:val="00386A20"/>
    <w:rsid w:val="00387AA8"/>
    <w:rsid w:val="003A2446"/>
    <w:rsid w:val="003A2E1E"/>
    <w:rsid w:val="003A2E32"/>
    <w:rsid w:val="003A3297"/>
    <w:rsid w:val="003A3BF7"/>
    <w:rsid w:val="003A4662"/>
    <w:rsid w:val="003A4D35"/>
    <w:rsid w:val="003A4EAB"/>
    <w:rsid w:val="003B0EAD"/>
    <w:rsid w:val="003B35C3"/>
    <w:rsid w:val="003B3A7B"/>
    <w:rsid w:val="003B40D8"/>
    <w:rsid w:val="003B4915"/>
    <w:rsid w:val="003B58D0"/>
    <w:rsid w:val="003D2472"/>
    <w:rsid w:val="003D7645"/>
    <w:rsid w:val="003D7EA2"/>
    <w:rsid w:val="003E1FB4"/>
    <w:rsid w:val="003E2146"/>
    <w:rsid w:val="003E2BDC"/>
    <w:rsid w:val="003E3B6A"/>
    <w:rsid w:val="003E5E42"/>
    <w:rsid w:val="003F327C"/>
    <w:rsid w:val="003F4006"/>
    <w:rsid w:val="003F5FD6"/>
    <w:rsid w:val="003F6CC9"/>
    <w:rsid w:val="00406D58"/>
    <w:rsid w:val="0041092E"/>
    <w:rsid w:val="00412B48"/>
    <w:rsid w:val="004131AC"/>
    <w:rsid w:val="00414475"/>
    <w:rsid w:val="00414FEE"/>
    <w:rsid w:val="00420CC1"/>
    <w:rsid w:val="00420EF7"/>
    <w:rsid w:val="0042168B"/>
    <w:rsid w:val="004228E5"/>
    <w:rsid w:val="0042447C"/>
    <w:rsid w:val="00426E64"/>
    <w:rsid w:val="00427178"/>
    <w:rsid w:val="00431CA5"/>
    <w:rsid w:val="00432159"/>
    <w:rsid w:val="0043276F"/>
    <w:rsid w:val="004340FA"/>
    <w:rsid w:val="00434B17"/>
    <w:rsid w:val="0043790A"/>
    <w:rsid w:val="00441C8F"/>
    <w:rsid w:val="00443CDD"/>
    <w:rsid w:val="00443D75"/>
    <w:rsid w:val="00447A3E"/>
    <w:rsid w:val="00451995"/>
    <w:rsid w:val="00456FA4"/>
    <w:rsid w:val="004708C3"/>
    <w:rsid w:val="004821E0"/>
    <w:rsid w:val="00491F7A"/>
    <w:rsid w:val="00492D25"/>
    <w:rsid w:val="004931F2"/>
    <w:rsid w:val="004938F4"/>
    <w:rsid w:val="004967DB"/>
    <w:rsid w:val="00497D24"/>
    <w:rsid w:val="004A0C52"/>
    <w:rsid w:val="004A0D0F"/>
    <w:rsid w:val="004A219D"/>
    <w:rsid w:val="004A3984"/>
    <w:rsid w:val="004A55BD"/>
    <w:rsid w:val="004B1D05"/>
    <w:rsid w:val="004B3EA6"/>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2F49"/>
    <w:rsid w:val="004D4CEF"/>
    <w:rsid w:val="004E16F7"/>
    <w:rsid w:val="004E465C"/>
    <w:rsid w:val="004E5E18"/>
    <w:rsid w:val="004E6463"/>
    <w:rsid w:val="004E6B9E"/>
    <w:rsid w:val="004F02B1"/>
    <w:rsid w:val="004F425B"/>
    <w:rsid w:val="004F79D1"/>
    <w:rsid w:val="004F7EFB"/>
    <w:rsid w:val="005057CC"/>
    <w:rsid w:val="00507F9C"/>
    <w:rsid w:val="00510DDC"/>
    <w:rsid w:val="00514BF2"/>
    <w:rsid w:val="005217DA"/>
    <w:rsid w:val="00521E97"/>
    <w:rsid w:val="00525739"/>
    <w:rsid w:val="005258DB"/>
    <w:rsid w:val="00526356"/>
    <w:rsid w:val="00526843"/>
    <w:rsid w:val="005276EA"/>
    <w:rsid w:val="00530761"/>
    <w:rsid w:val="0053166F"/>
    <w:rsid w:val="00531F2E"/>
    <w:rsid w:val="0053271B"/>
    <w:rsid w:val="00532F04"/>
    <w:rsid w:val="00540C96"/>
    <w:rsid w:val="00541625"/>
    <w:rsid w:val="005430F7"/>
    <w:rsid w:val="005524F0"/>
    <w:rsid w:val="00552F3A"/>
    <w:rsid w:val="00554325"/>
    <w:rsid w:val="0055743A"/>
    <w:rsid w:val="00560077"/>
    <w:rsid w:val="0056068D"/>
    <w:rsid w:val="00563827"/>
    <w:rsid w:val="00563D9B"/>
    <w:rsid w:val="0056669F"/>
    <w:rsid w:val="00566EF5"/>
    <w:rsid w:val="005742AE"/>
    <w:rsid w:val="00574F34"/>
    <w:rsid w:val="00582169"/>
    <w:rsid w:val="005850DC"/>
    <w:rsid w:val="00585428"/>
    <w:rsid w:val="005964AB"/>
    <w:rsid w:val="005A0C28"/>
    <w:rsid w:val="005A258D"/>
    <w:rsid w:val="005A5163"/>
    <w:rsid w:val="005B2636"/>
    <w:rsid w:val="005B2F69"/>
    <w:rsid w:val="005B346B"/>
    <w:rsid w:val="005B559B"/>
    <w:rsid w:val="005B60B8"/>
    <w:rsid w:val="005C1E8C"/>
    <w:rsid w:val="005C26DF"/>
    <w:rsid w:val="005C4CA9"/>
    <w:rsid w:val="005D3582"/>
    <w:rsid w:val="005D367C"/>
    <w:rsid w:val="005D398D"/>
    <w:rsid w:val="005D5398"/>
    <w:rsid w:val="005E2C9C"/>
    <w:rsid w:val="005E479F"/>
    <w:rsid w:val="005E4E2C"/>
    <w:rsid w:val="005E4E88"/>
    <w:rsid w:val="005E7E8D"/>
    <w:rsid w:val="005F41B2"/>
    <w:rsid w:val="005F59A4"/>
    <w:rsid w:val="005F7F41"/>
    <w:rsid w:val="006023CA"/>
    <w:rsid w:val="00611856"/>
    <w:rsid w:val="0061248E"/>
    <w:rsid w:val="00616A38"/>
    <w:rsid w:val="00617B97"/>
    <w:rsid w:val="00620AD1"/>
    <w:rsid w:val="00621DE4"/>
    <w:rsid w:val="00624B40"/>
    <w:rsid w:val="00627A84"/>
    <w:rsid w:val="00631E33"/>
    <w:rsid w:val="00632874"/>
    <w:rsid w:val="00633B90"/>
    <w:rsid w:val="00635EC2"/>
    <w:rsid w:val="00636203"/>
    <w:rsid w:val="00642D75"/>
    <w:rsid w:val="00643C18"/>
    <w:rsid w:val="00643E46"/>
    <w:rsid w:val="00652501"/>
    <w:rsid w:val="0065488D"/>
    <w:rsid w:val="00657644"/>
    <w:rsid w:val="0066039C"/>
    <w:rsid w:val="00661BFE"/>
    <w:rsid w:val="00661F63"/>
    <w:rsid w:val="00663680"/>
    <w:rsid w:val="00664F14"/>
    <w:rsid w:val="00666A4F"/>
    <w:rsid w:val="00666F1D"/>
    <w:rsid w:val="0066721A"/>
    <w:rsid w:val="00671864"/>
    <w:rsid w:val="00671F66"/>
    <w:rsid w:val="00674BEC"/>
    <w:rsid w:val="00676090"/>
    <w:rsid w:val="006777E7"/>
    <w:rsid w:val="00682D75"/>
    <w:rsid w:val="006854E2"/>
    <w:rsid w:val="006A0F5C"/>
    <w:rsid w:val="006A16C9"/>
    <w:rsid w:val="006A69E9"/>
    <w:rsid w:val="006B156A"/>
    <w:rsid w:val="006B3781"/>
    <w:rsid w:val="006B6935"/>
    <w:rsid w:val="006C1C69"/>
    <w:rsid w:val="006C46F9"/>
    <w:rsid w:val="006C6FB8"/>
    <w:rsid w:val="006D04D9"/>
    <w:rsid w:val="006D0B7F"/>
    <w:rsid w:val="006D2170"/>
    <w:rsid w:val="006D40E7"/>
    <w:rsid w:val="006D5A50"/>
    <w:rsid w:val="006D61D3"/>
    <w:rsid w:val="006E3C43"/>
    <w:rsid w:val="006E3F26"/>
    <w:rsid w:val="006F047F"/>
    <w:rsid w:val="006F12B6"/>
    <w:rsid w:val="006F357F"/>
    <w:rsid w:val="006F403F"/>
    <w:rsid w:val="006F447C"/>
    <w:rsid w:val="006F4940"/>
    <w:rsid w:val="00704097"/>
    <w:rsid w:val="00704A18"/>
    <w:rsid w:val="00704F9D"/>
    <w:rsid w:val="0070619A"/>
    <w:rsid w:val="007062CC"/>
    <w:rsid w:val="00710D6A"/>
    <w:rsid w:val="007116A6"/>
    <w:rsid w:val="0071529C"/>
    <w:rsid w:val="007158E0"/>
    <w:rsid w:val="00715F8D"/>
    <w:rsid w:val="00723A0A"/>
    <w:rsid w:val="00724528"/>
    <w:rsid w:val="0072652B"/>
    <w:rsid w:val="00726552"/>
    <w:rsid w:val="007313D8"/>
    <w:rsid w:val="00735049"/>
    <w:rsid w:val="007352C6"/>
    <w:rsid w:val="00741EE2"/>
    <w:rsid w:val="00742336"/>
    <w:rsid w:val="00743EFF"/>
    <w:rsid w:val="007444AA"/>
    <w:rsid w:val="00747930"/>
    <w:rsid w:val="00757A4B"/>
    <w:rsid w:val="00761E1B"/>
    <w:rsid w:val="00762250"/>
    <w:rsid w:val="00765470"/>
    <w:rsid w:val="0076623B"/>
    <w:rsid w:val="00770924"/>
    <w:rsid w:val="00770D56"/>
    <w:rsid w:val="00773E42"/>
    <w:rsid w:val="00780EE6"/>
    <w:rsid w:val="00786047"/>
    <w:rsid w:val="00791C05"/>
    <w:rsid w:val="0079255B"/>
    <w:rsid w:val="00793523"/>
    <w:rsid w:val="00793F4A"/>
    <w:rsid w:val="007A135C"/>
    <w:rsid w:val="007A32D3"/>
    <w:rsid w:val="007A6C3C"/>
    <w:rsid w:val="007A7235"/>
    <w:rsid w:val="007A786C"/>
    <w:rsid w:val="007B3370"/>
    <w:rsid w:val="007B4784"/>
    <w:rsid w:val="007B5C48"/>
    <w:rsid w:val="007C0103"/>
    <w:rsid w:val="007D3077"/>
    <w:rsid w:val="007D43C6"/>
    <w:rsid w:val="007D4F05"/>
    <w:rsid w:val="007D62A0"/>
    <w:rsid w:val="007D6496"/>
    <w:rsid w:val="007D7AB5"/>
    <w:rsid w:val="007E240B"/>
    <w:rsid w:val="007E329A"/>
    <w:rsid w:val="007F0AA2"/>
    <w:rsid w:val="007F0AC8"/>
    <w:rsid w:val="007F1665"/>
    <w:rsid w:val="007F1747"/>
    <w:rsid w:val="007F3364"/>
    <w:rsid w:val="007F40AF"/>
    <w:rsid w:val="007F43C3"/>
    <w:rsid w:val="007F7463"/>
    <w:rsid w:val="007F7713"/>
    <w:rsid w:val="00803216"/>
    <w:rsid w:val="008066BA"/>
    <w:rsid w:val="00807C8B"/>
    <w:rsid w:val="00810B94"/>
    <w:rsid w:val="0081471F"/>
    <w:rsid w:val="00815380"/>
    <w:rsid w:val="00816A3A"/>
    <w:rsid w:val="008210C2"/>
    <w:rsid w:val="00821A02"/>
    <w:rsid w:val="00823C12"/>
    <w:rsid w:val="008243CF"/>
    <w:rsid w:val="00824ADF"/>
    <w:rsid w:val="00825F6F"/>
    <w:rsid w:val="00827AB6"/>
    <w:rsid w:val="00830CE6"/>
    <w:rsid w:val="00836259"/>
    <w:rsid w:val="00836FC4"/>
    <w:rsid w:val="00837B72"/>
    <w:rsid w:val="00837C06"/>
    <w:rsid w:val="008411AE"/>
    <w:rsid w:val="008413E3"/>
    <w:rsid w:val="00843A55"/>
    <w:rsid w:val="0084588C"/>
    <w:rsid w:val="0085479D"/>
    <w:rsid w:val="00854FAB"/>
    <w:rsid w:val="008572BC"/>
    <w:rsid w:val="00860383"/>
    <w:rsid w:val="00860395"/>
    <w:rsid w:val="00860D73"/>
    <w:rsid w:val="00862625"/>
    <w:rsid w:val="008713F5"/>
    <w:rsid w:val="00873484"/>
    <w:rsid w:val="0087379E"/>
    <w:rsid w:val="00877BA8"/>
    <w:rsid w:val="00877D6A"/>
    <w:rsid w:val="008803DD"/>
    <w:rsid w:val="0088132A"/>
    <w:rsid w:val="00884CD6"/>
    <w:rsid w:val="00890E2F"/>
    <w:rsid w:val="008915C2"/>
    <w:rsid w:val="008941D5"/>
    <w:rsid w:val="008A24AD"/>
    <w:rsid w:val="008A6469"/>
    <w:rsid w:val="008A672A"/>
    <w:rsid w:val="008A69CC"/>
    <w:rsid w:val="008B0522"/>
    <w:rsid w:val="008B6896"/>
    <w:rsid w:val="008C1542"/>
    <w:rsid w:val="008C1E1F"/>
    <w:rsid w:val="008C2589"/>
    <w:rsid w:val="008C410A"/>
    <w:rsid w:val="008C5FB7"/>
    <w:rsid w:val="008C74EE"/>
    <w:rsid w:val="008D0DF5"/>
    <w:rsid w:val="008D399B"/>
    <w:rsid w:val="008D3D36"/>
    <w:rsid w:val="008D6EA8"/>
    <w:rsid w:val="008D71E2"/>
    <w:rsid w:val="008E2CAB"/>
    <w:rsid w:val="008E47C8"/>
    <w:rsid w:val="008E5CB2"/>
    <w:rsid w:val="008F1FFC"/>
    <w:rsid w:val="008F4C77"/>
    <w:rsid w:val="008F6C20"/>
    <w:rsid w:val="00900783"/>
    <w:rsid w:val="0090503C"/>
    <w:rsid w:val="009177B6"/>
    <w:rsid w:val="00921957"/>
    <w:rsid w:val="00921DB9"/>
    <w:rsid w:val="0092570F"/>
    <w:rsid w:val="009313F8"/>
    <w:rsid w:val="009333FF"/>
    <w:rsid w:val="00936E3C"/>
    <w:rsid w:val="0094087A"/>
    <w:rsid w:val="0094179C"/>
    <w:rsid w:val="00941959"/>
    <w:rsid w:val="009423CD"/>
    <w:rsid w:val="00944D35"/>
    <w:rsid w:val="009458C7"/>
    <w:rsid w:val="0094752E"/>
    <w:rsid w:val="009503AB"/>
    <w:rsid w:val="00950485"/>
    <w:rsid w:val="00950CB5"/>
    <w:rsid w:val="009529B2"/>
    <w:rsid w:val="00955868"/>
    <w:rsid w:val="009559D5"/>
    <w:rsid w:val="00956481"/>
    <w:rsid w:val="0095651B"/>
    <w:rsid w:val="00956899"/>
    <w:rsid w:val="00957018"/>
    <w:rsid w:val="00957A97"/>
    <w:rsid w:val="009601C9"/>
    <w:rsid w:val="009605FF"/>
    <w:rsid w:val="00961F55"/>
    <w:rsid w:val="00963785"/>
    <w:rsid w:val="009662D1"/>
    <w:rsid w:val="009674F2"/>
    <w:rsid w:val="009714B3"/>
    <w:rsid w:val="00972904"/>
    <w:rsid w:val="0097368C"/>
    <w:rsid w:val="00975D9A"/>
    <w:rsid w:val="00976003"/>
    <w:rsid w:val="0098123F"/>
    <w:rsid w:val="0098289B"/>
    <w:rsid w:val="00982E1C"/>
    <w:rsid w:val="009858D0"/>
    <w:rsid w:val="00991FF5"/>
    <w:rsid w:val="00994D7D"/>
    <w:rsid w:val="009974A5"/>
    <w:rsid w:val="009A25BD"/>
    <w:rsid w:val="009A25DD"/>
    <w:rsid w:val="009A7278"/>
    <w:rsid w:val="009A7842"/>
    <w:rsid w:val="009B00E7"/>
    <w:rsid w:val="009B0485"/>
    <w:rsid w:val="009B2577"/>
    <w:rsid w:val="009B31CA"/>
    <w:rsid w:val="009C0A9C"/>
    <w:rsid w:val="009C3738"/>
    <w:rsid w:val="009C5CF5"/>
    <w:rsid w:val="009D3B8D"/>
    <w:rsid w:val="009D4471"/>
    <w:rsid w:val="009D770B"/>
    <w:rsid w:val="009E0910"/>
    <w:rsid w:val="009E67AA"/>
    <w:rsid w:val="009E6AA0"/>
    <w:rsid w:val="009F1544"/>
    <w:rsid w:val="009F2A15"/>
    <w:rsid w:val="009F3EAE"/>
    <w:rsid w:val="009F4EE1"/>
    <w:rsid w:val="009F7E1A"/>
    <w:rsid w:val="00A01609"/>
    <w:rsid w:val="00A03428"/>
    <w:rsid w:val="00A0728F"/>
    <w:rsid w:val="00A12139"/>
    <w:rsid w:val="00A23D68"/>
    <w:rsid w:val="00A24B9E"/>
    <w:rsid w:val="00A2750B"/>
    <w:rsid w:val="00A27596"/>
    <w:rsid w:val="00A37293"/>
    <w:rsid w:val="00A40E38"/>
    <w:rsid w:val="00A43779"/>
    <w:rsid w:val="00A45A5A"/>
    <w:rsid w:val="00A519D6"/>
    <w:rsid w:val="00A51F8A"/>
    <w:rsid w:val="00A52E19"/>
    <w:rsid w:val="00A5337A"/>
    <w:rsid w:val="00A53722"/>
    <w:rsid w:val="00A53ED7"/>
    <w:rsid w:val="00A55FBA"/>
    <w:rsid w:val="00A576E5"/>
    <w:rsid w:val="00A57E46"/>
    <w:rsid w:val="00A60775"/>
    <w:rsid w:val="00A623C1"/>
    <w:rsid w:val="00A64B24"/>
    <w:rsid w:val="00A70D35"/>
    <w:rsid w:val="00A7245C"/>
    <w:rsid w:val="00A72B86"/>
    <w:rsid w:val="00A73467"/>
    <w:rsid w:val="00A734C2"/>
    <w:rsid w:val="00A831B2"/>
    <w:rsid w:val="00A85DF4"/>
    <w:rsid w:val="00A87BB2"/>
    <w:rsid w:val="00A942AC"/>
    <w:rsid w:val="00A950F4"/>
    <w:rsid w:val="00A96E08"/>
    <w:rsid w:val="00AA4922"/>
    <w:rsid w:val="00AA4EC5"/>
    <w:rsid w:val="00AA68A9"/>
    <w:rsid w:val="00AB0A5B"/>
    <w:rsid w:val="00AC1A8C"/>
    <w:rsid w:val="00AC68DD"/>
    <w:rsid w:val="00AC6A68"/>
    <w:rsid w:val="00AD11AB"/>
    <w:rsid w:val="00AD13CE"/>
    <w:rsid w:val="00AD5A52"/>
    <w:rsid w:val="00AD5D99"/>
    <w:rsid w:val="00AE1BF3"/>
    <w:rsid w:val="00AE22C9"/>
    <w:rsid w:val="00AE74D8"/>
    <w:rsid w:val="00AF246A"/>
    <w:rsid w:val="00AF2DCA"/>
    <w:rsid w:val="00AF436F"/>
    <w:rsid w:val="00AF545D"/>
    <w:rsid w:val="00AF56C2"/>
    <w:rsid w:val="00B04A8F"/>
    <w:rsid w:val="00B051EE"/>
    <w:rsid w:val="00B0677D"/>
    <w:rsid w:val="00B1017D"/>
    <w:rsid w:val="00B10B37"/>
    <w:rsid w:val="00B12C8C"/>
    <w:rsid w:val="00B20811"/>
    <w:rsid w:val="00B211C4"/>
    <w:rsid w:val="00B24BD2"/>
    <w:rsid w:val="00B24E7B"/>
    <w:rsid w:val="00B26BF0"/>
    <w:rsid w:val="00B27A3F"/>
    <w:rsid w:val="00B3216C"/>
    <w:rsid w:val="00B358F5"/>
    <w:rsid w:val="00B405E8"/>
    <w:rsid w:val="00B42C04"/>
    <w:rsid w:val="00B4411D"/>
    <w:rsid w:val="00B45D3D"/>
    <w:rsid w:val="00B50151"/>
    <w:rsid w:val="00B50B96"/>
    <w:rsid w:val="00B51A46"/>
    <w:rsid w:val="00B553B7"/>
    <w:rsid w:val="00B55999"/>
    <w:rsid w:val="00B567D0"/>
    <w:rsid w:val="00B57AC5"/>
    <w:rsid w:val="00B6472B"/>
    <w:rsid w:val="00B65D94"/>
    <w:rsid w:val="00B70773"/>
    <w:rsid w:val="00B71870"/>
    <w:rsid w:val="00B718AE"/>
    <w:rsid w:val="00B82126"/>
    <w:rsid w:val="00B82F93"/>
    <w:rsid w:val="00B87E89"/>
    <w:rsid w:val="00B93F2E"/>
    <w:rsid w:val="00BA017B"/>
    <w:rsid w:val="00BB02B7"/>
    <w:rsid w:val="00BB205D"/>
    <w:rsid w:val="00BB458D"/>
    <w:rsid w:val="00BB6C6C"/>
    <w:rsid w:val="00BB71C2"/>
    <w:rsid w:val="00BC3E00"/>
    <w:rsid w:val="00BD1A68"/>
    <w:rsid w:val="00BD229C"/>
    <w:rsid w:val="00BD3FBD"/>
    <w:rsid w:val="00BD6A03"/>
    <w:rsid w:val="00BE54F7"/>
    <w:rsid w:val="00BE5B9C"/>
    <w:rsid w:val="00BF02D2"/>
    <w:rsid w:val="00BF1A7B"/>
    <w:rsid w:val="00BF1FD1"/>
    <w:rsid w:val="00BF28CA"/>
    <w:rsid w:val="00BF7AD3"/>
    <w:rsid w:val="00C03E08"/>
    <w:rsid w:val="00C05B7D"/>
    <w:rsid w:val="00C05B7E"/>
    <w:rsid w:val="00C11D99"/>
    <w:rsid w:val="00C12B44"/>
    <w:rsid w:val="00C13795"/>
    <w:rsid w:val="00C14671"/>
    <w:rsid w:val="00C17F29"/>
    <w:rsid w:val="00C254E4"/>
    <w:rsid w:val="00C2682E"/>
    <w:rsid w:val="00C26B37"/>
    <w:rsid w:val="00C2742F"/>
    <w:rsid w:val="00C30080"/>
    <w:rsid w:val="00C32037"/>
    <w:rsid w:val="00C36728"/>
    <w:rsid w:val="00C36D3D"/>
    <w:rsid w:val="00C45348"/>
    <w:rsid w:val="00C5158D"/>
    <w:rsid w:val="00C51868"/>
    <w:rsid w:val="00C52A27"/>
    <w:rsid w:val="00C52C23"/>
    <w:rsid w:val="00C575B4"/>
    <w:rsid w:val="00C66720"/>
    <w:rsid w:val="00C67913"/>
    <w:rsid w:val="00C70A66"/>
    <w:rsid w:val="00C70AFC"/>
    <w:rsid w:val="00C71331"/>
    <w:rsid w:val="00C7530C"/>
    <w:rsid w:val="00C83BD7"/>
    <w:rsid w:val="00C859B0"/>
    <w:rsid w:val="00C85AC8"/>
    <w:rsid w:val="00C85BB1"/>
    <w:rsid w:val="00C86275"/>
    <w:rsid w:val="00C87115"/>
    <w:rsid w:val="00C90BED"/>
    <w:rsid w:val="00C927C6"/>
    <w:rsid w:val="00C93A77"/>
    <w:rsid w:val="00C93C0B"/>
    <w:rsid w:val="00C94087"/>
    <w:rsid w:val="00CA5F94"/>
    <w:rsid w:val="00CA611D"/>
    <w:rsid w:val="00CA61AA"/>
    <w:rsid w:val="00CB0F7E"/>
    <w:rsid w:val="00CB50A9"/>
    <w:rsid w:val="00CC2567"/>
    <w:rsid w:val="00CC310F"/>
    <w:rsid w:val="00CD1221"/>
    <w:rsid w:val="00CD3272"/>
    <w:rsid w:val="00CD4CB9"/>
    <w:rsid w:val="00CD5F24"/>
    <w:rsid w:val="00CD72A3"/>
    <w:rsid w:val="00CE0D33"/>
    <w:rsid w:val="00CF2EDB"/>
    <w:rsid w:val="00CF3159"/>
    <w:rsid w:val="00CF3A0B"/>
    <w:rsid w:val="00CF4F09"/>
    <w:rsid w:val="00CF6307"/>
    <w:rsid w:val="00CF662F"/>
    <w:rsid w:val="00D04A72"/>
    <w:rsid w:val="00D079F2"/>
    <w:rsid w:val="00D115DE"/>
    <w:rsid w:val="00D118CC"/>
    <w:rsid w:val="00D215DF"/>
    <w:rsid w:val="00D23C4C"/>
    <w:rsid w:val="00D30D7F"/>
    <w:rsid w:val="00D3192F"/>
    <w:rsid w:val="00D3226B"/>
    <w:rsid w:val="00D326BE"/>
    <w:rsid w:val="00D37A0E"/>
    <w:rsid w:val="00D37B5D"/>
    <w:rsid w:val="00D42823"/>
    <w:rsid w:val="00D44926"/>
    <w:rsid w:val="00D45E4B"/>
    <w:rsid w:val="00D51425"/>
    <w:rsid w:val="00D5215F"/>
    <w:rsid w:val="00D5783A"/>
    <w:rsid w:val="00D5785E"/>
    <w:rsid w:val="00D620AE"/>
    <w:rsid w:val="00D62421"/>
    <w:rsid w:val="00D632AF"/>
    <w:rsid w:val="00D6421F"/>
    <w:rsid w:val="00D746A8"/>
    <w:rsid w:val="00D756DE"/>
    <w:rsid w:val="00D838D1"/>
    <w:rsid w:val="00D86456"/>
    <w:rsid w:val="00D87F03"/>
    <w:rsid w:val="00D90813"/>
    <w:rsid w:val="00D93531"/>
    <w:rsid w:val="00D9550B"/>
    <w:rsid w:val="00D96739"/>
    <w:rsid w:val="00D97516"/>
    <w:rsid w:val="00D9779A"/>
    <w:rsid w:val="00DA0ADA"/>
    <w:rsid w:val="00DA20BC"/>
    <w:rsid w:val="00DA37F5"/>
    <w:rsid w:val="00DA5E23"/>
    <w:rsid w:val="00DB49D9"/>
    <w:rsid w:val="00DB56D3"/>
    <w:rsid w:val="00DC1E54"/>
    <w:rsid w:val="00DC3784"/>
    <w:rsid w:val="00DC48D6"/>
    <w:rsid w:val="00DC6F8A"/>
    <w:rsid w:val="00DD0C61"/>
    <w:rsid w:val="00DD0DDC"/>
    <w:rsid w:val="00DD593D"/>
    <w:rsid w:val="00DD7332"/>
    <w:rsid w:val="00DE0959"/>
    <w:rsid w:val="00DE3E95"/>
    <w:rsid w:val="00DF0D81"/>
    <w:rsid w:val="00DF15B5"/>
    <w:rsid w:val="00E011A3"/>
    <w:rsid w:val="00E0185E"/>
    <w:rsid w:val="00E1299E"/>
    <w:rsid w:val="00E14662"/>
    <w:rsid w:val="00E1616F"/>
    <w:rsid w:val="00E1790F"/>
    <w:rsid w:val="00E21DB5"/>
    <w:rsid w:val="00E22DC9"/>
    <w:rsid w:val="00E22EE6"/>
    <w:rsid w:val="00E310A5"/>
    <w:rsid w:val="00E311F7"/>
    <w:rsid w:val="00E31292"/>
    <w:rsid w:val="00E332AD"/>
    <w:rsid w:val="00E37F8A"/>
    <w:rsid w:val="00E42B30"/>
    <w:rsid w:val="00E436BA"/>
    <w:rsid w:val="00E440D4"/>
    <w:rsid w:val="00E60BCA"/>
    <w:rsid w:val="00E613CF"/>
    <w:rsid w:val="00E62F5C"/>
    <w:rsid w:val="00E64EAB"/>
    <w:rsid w:val="00E67042"/>
    <w:rsid w:val="00E67415"/>
    <w:rsid w:val="00E721FA"/>
    <w:rsid w:val="00E73E72"/>
    <w:rsid w:val="00E743F7"/>
    <w:rsid w:val="00E80CCD"/>
    <w:rsid w:val="00E877D7"/>
    <w:rsid w:val="00E93E38"/>
    <w:rsid w:val="00E97C04"/>
    <w:rsid w:val="00EA54B6"/>
    <w:rsid w:val="00EB02B3"/>
    <w:rsid w:val="00EB2AE7"/>
    <w:rsid w:val="00EB2FCA"/>
    <w:rsid w:val="00EB3F58"/>
    <w:rsid w:val="00EB4261"/>
    <w:rsid w:val="00EB5E20"/>
    <w:rsid w:val="00EC4D23"/>
    <w:rsid w:val="00EC5CB1"/>
    <w:rsid w:val="00ED01E6"/>
    <w:rsid w:val="00ED0CB0"/>
    <w:rsid w:val="00ED0F90"/>
    <w:rsid w:val="00ED1C56"/>
    <w:rsid w:val="00ED35D0"/>
    <w:rsid w:val="00ED4D94"/>
    <w:rsid w:val="00ED6147"/>
    <w:rsid w:val="00ED6DCD"/>
    <w:rsid w:val="00ED75E5"/>
    <w:rsid w:val="00EE22C2"/>
    <w:rsid w:val="00EE3973"/>
    <w:rsid w:val="00EE3EFB"/>
    <w:rsid w:val="00EE53F5"/>
    <w:rsid w:val="00EE616F"/>
    <w:rsid w:val="00EF7D9F"/>
    <w:rsid w:val="00F01B7D"/>
    <w:rsid w:val="00F029BD"/>
    <w:rsid w:val="00F03501"/>
    <w:rsid w:val="00F07A4D"/>
    <w:rsid w:val="00F07EA8"/>
    <w:rsid w:val="00F15DA5"/>
    <w:rsid w:val="00F160AD"/>
    <w:rsid w:val="00F21DC7"/>
    <w:rsid w:val="00F22531"/>
    <w:rsid w:val="00F2276F"/>
    <w:rsid w:val="00F25448"/>
    <w:rsid w:val="00F26D49"/>
    <w:rsid w:val="00F3080E"/>
    <w:rsid w:val="00F30C09"/>
    <w:rsid w:val="00F33527"/>
    <w:rsid w:val="00F336F9"/>
    <w:rsid w:val="00F342D4"/>
    <w:rsid w:val="00F37314"/>
    <w:rsid w:val="00F37F20"/>
    <w:rsid w:val="00F42115"/>
    <w:rsid w:val="00F42723"/>
    <w:rsid w:val="00F45454"/>
    <w:rsid w:val="00F50FC6"/>
    <w:rsid w:val="00F544B3"/>
    <w:rsid w:val="00F553AF"/>
    <w:rsid w:val="00F57526"/>
    <w:rsid w:val="00F57546"/>
    <w:rsid w:val="00F60148"/>
    <w:rsid w:val="00F60EB4"/>
    <w:rsid w:val="00F61FBE"/>
    <w:rsid w:val="00F62FE8"/>
    <w:rsid w:val="00F6625C"/>
    <w:rsid w:val="00F662FC"/>
    <w:rsid w:val="00F66D85"/>
    <w:rsid w:val="00F672F0"/>
    <w:rsid w:val="00F67CBF"/>
    <w:rsid w:val="00F73CFC"/>
    <w:rsid w:val="00F7724D"/>
    <w:rsid w:val="00F800D9"/>
    <w:rsid w:val="00F822B8"/>
    <w:rsid w:val="00F8690D"/>
    <w:rsid w:val="00F911B9"/>
    <w:rsid w:val="00F94FF6"/>
    <w:rsid w:val="00F96264"/>
    <w:rsid w:val="00F96CA6"/>
    <w:rsid w:val="00FA2EA9"/>
    <w:rsid w:val="00FA31B5"/>
    <w:rsid w:val="00FA7399"/>
    <w:rsid w:val="00FB068C"/>
    <w:rsid w:val="00FB3BC4"/>
    <w:rsid w:val="00FC2E66"/>
    <w:rsid w:val="00FC4D39"/>
    <w:rsid w:val="00FC7CE1"/>
    <w:rsid w:val="00FD1F5F"/>
    <w:rsid w:val="00FD20F7"/>
    <w:rsid w:val="00FD47D7"/>
    <w:rsid w:val="00FD5287"/>
    <w:rsid w:val="00FE16EA"/>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3F327C"/>
    <w:pPr>
      <w:spacing w:after="0"/>
      <w:ind w:firstLine="284"/>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3F327C"/>
    <w:pPr>
      <w:spacing w:after="0"/>
      <w:ind w:firstLine="284"/>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18330792">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donovan@boots.co.uk" TargetMode="External"/><Relationship Id="rId18" Type="http://schemas.openxmlformats.org/officeDocument/2006/relationships/hyperlink" Target="mailto:marc.donovan@boots.co.uk"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mprovement.nhs.uk/resources/locally-determined-prices/"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marc.donovan@boots.co.uk" TargetMode="External"/><Relationship Id="rId17" Type="http://schemas.openxmlformats.org/officeDocument/2006/relationships/hyperlink" Target="mailto:marc.donovan@boots.co.uk" TargetMode="External"/><Relationship Id="rId25" Type="http://schemas.openxmlformats.org/officeDocument/2006/relationships/footer" Target="footer2.xml"/><Relationship Id="rId33" Type="http://schemas.openxmlformats.org/officeDocument/2006/relationships/hyperlink" Target="mailto:bwccg.medicines@nhs.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c.donovan@boots.co.uk" TargetMode="External"/><Relationship Id="rId20" Type="http://schemas.openxmlformats.org/officeDocument/2006/relationships/hyperlink" Target="https://improvement.nhs.uk/resources/locally-determined-prices/" TargetMode="External"/><Relationship Id="rId29" Type="http://schemas.openxmlformats.org/officeDocument/2006/relationships/hyperlink" Target="https://www.cqc.org.uk/guidance-providers/regulations-enforcement/regulation-20-duty-candou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donovan@boots.co.uk" TargetMode="External"/><Relationship Id="rId24" Type="http://schemas.openxmlformats.org/officeDocument/2006/relationships/footer" Target="footer1.xml"/><Relationship Id="rId32" Type="http://schemas.openxmlformats.org/officeDocument/2006/relationships/hyperlink" Target="https://www.england.nhs.uk/publication/nhs-operational-planning-and-contracting-guidance-2020-21-annex-f-activity-and-performance/" TargetMode="External"/><Relationship Id="rId37" Type="http://schemas.openxmlformats.org/officeDocument/2006/relationships/hyperlink" Target="https://digital.nhs.uk/isce/publication/nhs-standard-contract-approved-collections" TargetMode="External"/><Relationship Id="rId5" Type="http://schemas.openxmlformats.org/officeDocument/2006/relationships/settings" Target="settings.xml"/><Relationship Id="rId15" Type="http://schemas.openxmlformats.org/officeDocument/2006/relationships/hyperlink" Target="mailto:marc.donovan@boots.co.uk" TargetMode="External"/><Relationship Id="rId23" Type="http://schemas.openxmlformats.org/officeDocument/2006/relationships/header" Target="header2.xml"/><Relationship Id="rId28" Type="http://schemas.openxmlformats.org/officeDocument/2006/relationships/hyperlink" Target="https://www.england.nhs.uk/statistics/statistical-work-areas/diagnostics-waiting-times-and-activity/monthly-diagnostics-waiting-times-and-activity/" TargetMode="External"/><Relationship Id="rId36" Type="http://schemas.openxmlformats.org/officeDocument/2006/relationships/header" Target="header6.xml"/><Relationship Id="rId10" Type="http://schemas.openxmlformats.org/officeDocument/2006/relationships/hyperlink" Target="mailto:nhscb.contractshelp@nhs.net" TargetMode="External"/><Relationship Id="rId19" Type="http://schemas.openxmlformats.org/officeDocument/2006/relationships/hyperlink" Target="https://psnc.org.uk/wp-content/uploads/2019/05/PSNC-Briefing-021.19-CPAF-screening-process-2019-20.pdf" TargetMode="External"/><Relationship Id="rId31" Type="http://schemas.openxmlformats.org/officeDocument/2006/relationships/hyperlink" Target="https://www.england.nhs.uk/publication/nhs-operational-planning-and-contracting-guidance-2020-21-annex-f-activity-and-perform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evin.birch@boots.co.u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england.nhs.uk/mental-health/resources/access-waiting-time/"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ECA8-B057-4BE7-9952-3D8C7EAA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5201</Words>
  <Characters>29650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2020-03-27T12:01:00Z</dcterms:created>
  <dcterms:modified xsi:type="dcterms:W3CDTF">2020-03-27T12:11:00Z</dcterms:modified>
</cp:coreProperties>
</file>